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6830" w14:textId="77777777" w:rsidR="00961BD8" w:rsidRPr="00582FB5" w:rsidRDefault="00961BD8" w:rsidP="00961BD8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Academic Assessment Committee</w:t>
      </w:r>
    </w:p>
    <w:p w14:paraId="712D41DD" w14:textId="3D35B717" w:rsidR="00961BD8" w:rsidRPr="00582FB5" w:rsidRDefault="004B7E5A" w:rsidP="00961BD8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Minutes</w:t>
      </w:r>
    </w:p>
    <w:p w14:paraId="0889009C" w14:textId="2FE17445" w:rsidR="00961BD8" w:rsidRPr="00582FB5" w:rsidRDefault="00961BD8" w:rsidP="00961BD8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 xml:space="preserve">Tuesday, </w:t>
      </w:r>
      <w:r w:rsidR="00F709CA" w:rsidRPr="00582FB5">
        <w:rPr>
          <w:rFonts w:ascii="Constantia" w:eastAsia="Times New Roman" w:hAnsi="Constantia" w:cs="Times New Roman"/>
          <w:sz w:val="24"/>
          <w:szCs w:val="24"/>
        </w:rPr>
        <w:t>Feb</w:t>
      </w:r>
      <w:r w:rsidR="00556646" w:rsidRPr="00582FB5">
        <w:rPr>
          <w:rFonts w:ascii="Constantia" w:eastAsia="Times New Roman" w:hAnsi="Constantia" w:cs="Times New Roman"/>
          <w:sz w:val="24"/>
          <w:szCs w:val="24"/>
        </w:rPr>
        <w:t>ruary</w:t>
      </w:r>
      <w:r w:rsidR="00F709CA" w:rsidRPr="00582FB5">
        <w:rPr>
          <w:rFonts w:ascii="Constantia" w:eastAsia="Times New Roman" w:hAnsi="Constantia" w:cs="Times New Roman"/>
          <w:sz w:val="24"/>
          <w:szCs w:val="24"/>
        </w:rPr>
        <w:t xml:space="preserve"> 8</w:t>
      </w:r>
      <w:r w:rsidRPr="00582FB5">
        <w:rPr>
          <w:rFonts w:ascii="Constantia" w:eastAsia="Times New Roman" w:hAnsi="Constantia" w:cs="Times New Roman"/>
          <w:sz w:val="24"/>
          <w:szCs w:val="24"/>
        </w:rPr>
        <w:t>, 2022 3:00 p.m.</w:t>
      </w:r>
    </w:p>
    <w:p w14:paraId="040D4EE7" w14:textId="66593D13" w:rsidR="00961BD8" w:rsidRPr="00582FB5" w:rsidRDefault="00961BD8" w:rsidP="00961BD8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 xml:space="preserve"> Online Meeting</w:t>
      </w:r>
    </w:p>
    <w:p w14:paraId="0D989F01" w14:textId="255473BB" w:rsidR="00961BD8" w:rsidRPr="00582FB5" w:rsidRDefault="00961BD8" w:rsidP="00961BD8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>Timothy S. Brophy, Director of Institutional Assessment, Chair</w:t>
      </w:r>
    </w:p>
    <w:p w14:paraId="73AF5F9A" w14:textId="29F3938E" w:rsidR="009203C4" w:rsidRPr="00582FB5" w:rsidRDefault="009203C4" w:rsidP="00961BD8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</w:p>
    <w:p w14:paraId="007064C3" w14:textId="48C9831E" w:rsidR="009203C4" w:rsidRPr="00582FB5" w:rsidRDefault="009203C4" w:rsidP="009203C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 xml:space="preserve">Attendees: Chelsea Smartt, Erik Black, Shauna </w:t>
      </w:r>
      <w:proofErr w:type="spellStart"/>
      <w:r w:rsidRPr="00582FB5">
        <w:rPr>
          <w:rFonts w:ascii="Constantia" w:eastAsia="Times New Roman" w:hAnsi="Constantia" w:cs="Times New Roman"/>
          <w:sz w:val="24"/>
          <w:szCs w:val="24"/>
        </w:rPr>
        <w:t>Buring</w:t>
      </w:r>
      <w:proofErr w:type="spellEnd"/>
      <w:r w:rsidRPr="00582FB5">
        <w:rPr>
          <w:rFonts w:ascii="Constantia" w:eastAsia="Times New Roman" w:hAnsi="Constantia" w:cs="Times New Roman"/>
          <w:sz w:val="24"/>
          <w:szCs w:val="24"/>
        </w:rPr>
        <w:t>,</w:t>
      </w:r>
      <w:r w:rsidR="00F709CA" w:rsidRPr="00582FB5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582FB5">
        <w:rPr>
          <w:rFonts w:ascii="Constantia" w:eastAsia="Times New Roman" w:hAnsi="Constantia" w:cs="Times New Roman"/>
          <w:sz w:val="24"/>
          <w:szCs w:val="24"/>
        </w:rPr>
        <w:t xml:space="preserve">Tim Brophy, </w:t>
      </w:r>
      <w:proofErr w:type="spellStart"/>
      <w:r w:rsidRPr="00582FB5">
        <w:rPr>
          <w:rFonts w:ascii="Constantia" w:eastAsia="Times New Roman" w:hAnsi="Constantia" w:cs="Times New Roman"/>
          <w:sz w:val="24"/>
          <w:szCs w:val="24"/>
        </w:rPr>
        <w:t>Ferol</w:t>
      </w:r>
      <w:proofErr w:type="spellEnd"/>
      <w:r w:rsidRPr="00582FB5">
        <w:rPr>
          <w:rFonts w:ascii="Constantia" w:eastAsia="Times New Roman" w:hAnsi="Constantia" w:cs="Times New Roman"/>
          <w:sz w:val="24"/>
          <w:szCs w:val="24"/>
        </w:rPr>
        <w:t xml:space="preserve"> </w:t>
      </w:r>
      <w:proofErr w:type="spellStart"/>
      <w:r w:rsidRPr="00582FB5">
        <w:rPr>
          <w:rFonts w:ascii="Constantia" w:eastAsia="Times New Roman" w:hAnsi="Constantia" w:cs="Times New Roman"/>
          <w:sz w:val="24"/>
          <w:szCs w:val="24"/>
        </w:rPr>
        <w:t>Carytsas</w:t>
      </w:r>
      <w:proofErr w:type="spellEnd"/>
      <w:r w:rsidRPr="00582FB5">
        <w:rPr>
          <w:rFonts w:ascii="Constantia" w:eastAsia="Times New Roman" w:hAnsi="Constantia" w:cs="Times New Roman"/>
          <w:sz w:val="24"/>
          <w:szCs w:val="24"/>
        </w:rPr>
        <w:t>, Christine, Rache</w:t>
      </w:r>
      <w:r w:rsidR="00F709CA" w:rsidRPr="00582FB5">
        <w:rPr>
          <w:rFonts w:ascii="Constantia" w:eastAsia="Times New Roman" w:hAnsi="Constantia" w:cs="Times New Roman"/>
          <w:sz w:val="24"/>
          <w:szCs w:val="24"/>
        </w:rPr>
        <w:t>l</w:t>
      </w:r>
      <w:r w:rsidRPr="00582FB5">
        <w:rPr>
          <w:rFonts w:ascii="Constantia" w:eastAsia="Times New Roman" w:hAnsi="Constantia" w:cs="Times New Roman"/>
          <w:sz w:val="24"/>
          <w:szCs w:val="24"/>
        </w:rPr>
        <w:t xml:space="preserve"> J.C. Fu (Guest), Christine Voigt, </w:t>
      </w:r>
      <w:r w:rsidR="00F709CA" w:rsidRPr="00582FB5">
        <w:rPr>
          <w:rFonts w:ascii="Constantia" w:eastAsia="Times New Roman" w:hAnsi="Constantia" w:cs="Times New Roman"/>
          <w:sz w:val="24"/>
          <w:szCs w:val="24"/>
        </w:rPr>
        <w:t xml:space="preserve">Cat Jaroch and </w:t>
      </w:r>
      <w:r w:rsidRPr="00582FB5">
        <w:rPr>
          <w:rFonts w:ascii="Constantia" w:eastAsia="Times New Roman" w:hAnsi="Constantia" w:cs="Times New Roman"/>
          <w:sz w:val="24"/>
          <w:szCs w:val="24"/>
        </w:rPr>
        <w:t>Anna Bernstein.</w:t>
      </w:r>
    </w:p>
    <w:p w14:paraId="73BDB059" w14:textId="4F2330E1" w:rsidR="009203C4" w:rsidRPr="00582FB5" w:rsidRDefault="009203C4" w:rsidP="009203C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14170CF8" w14:textId="4276062E" w:rsidR="009203C4" w:rsidRPr="00582FB5" w:rsidRDefault="009203C4" w:rsidP="009203C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 xml:space="preserve">Absent: </w:t>
      </w:r>
      <w:proofErr w:type="spellStart"/>
      <w:r w:rsidR="00F709CA" w:rsidRPr="00582FB5">
        <w:rPr>
          <w:rFonts w:ascii="Constantia" w:eastAsia="Times New Roman" w:hAnsi="Constantia" w:cs="Times New Roman"/>
          <w:sz w:val="24"/>
          <w:szCs w:val="24"/>
        </w:rPr>
        <w:t>Lilianny</w:t>
      </w:r>
      <w:proofErr w:type="spellEnd"/>
      <w:r w:rsidR="00F709CA" w:rsidRPr="00582FB5">
        <w:rPr>
          <w:rFonts w:ascii="Constantia" w:eastAsia="Times New Roman" w:hAnsi="Constantia" w:cs="Times New Roman"/>
          <w:sz w:val="24"/>
          <w:szCs w:val="24"/>
        </w:rPr>
        <w:t xml:space="preserve"> </w:t>
      </w:r>
      <w:proofErr w:type="spellStart"/>
      <w:r w:rsidR="00F709CA" w:rsidRPr="00582FB5">
        <w:rPr>
          <w:rFonts w:ascii="Constantia" w:eastAsia="Times New Roman" w:hAnsi="Constantia" w:cs="Times New Roman"/>
          <w:sz w:val="24"/>
          <w:szCs w:val="24"/>
        </w:rPr>
        <w:t>Virguez</w:t>
      </w:r>
      <w:proofErr w:type="spellEnd"/>
      <w:r w:rsidR="00F709CA" w:rsidRPr="00582FB5">
        <w:rPr>
          <w:rFonts w:ascii="Constantia" w:eastAsia="Times New Roman" w:hAnsi="Constantia" w:cs="Times New Roman"/>
          <w:sz w:val="24"/>
          <w:szCs w:val="24"/>
        </w:rPr>
        <w:t>, Laura Spears, Maria Leite and Roger M</w:t>
      </w:r>
      <w:r w:rsidR="007D354F" w:rsidRPr="00582FB5">
        <w:rPr>
          <w:rFonts w:ascii="Constantia" w:eastAsia="Times New Roman" w:hAnsi="Constantia" w:cs="Times New Roman"/>
          <w:sz w:val="24"/>
          <w:szCs w:val="24"/>
        </w:rPr>
        <w:t>aioli</w:t>
      </w:r>
      <w:r w:rsidR="00F709CA" w:rsidRPr="00582FB5">
        <w:rPr>
          <w:rFonts w:ascii="Constantia" w:eastAsia="Times New Roman" w:hAnsi="Constantia" w:cs="Times New Roman"/>
          <w:sz w:val="24"/>
          <w:szCs w:val="24"/>
        </w:rPr>
        <w:t xml:space="preserve">. </w:t>
      </w:r>
    </w:p>
    <w:p w14:paraId="5B9E1492" w14:textId="71CD56D2" w:rsidR="00961BD8" w:rsidRPr="00582FB5" w:rsidRDefault="00961BD8" w:rsidP="009203C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>Welcome</w:t>
      </w:r>
    </w:p>
    <w:p w14:paraId="05CC9B3E" w14:textId="0518FAA0" w:rsidR="009203C4" w:rsidRPr="00582FB5" w:rsidRDefault="009203C4" w:rsidP="009203C4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>Dr. Brophy welcomed participants and introduced the agenda.</w:t>
      </w:r>
    </w:p>
    <w:p w14:paraId="5269EDA2" w14:textId="1727C19C" w:rsidR="009203C4" w:rsidRPr="00582FB5" w:rsidRDefault="00961BD8" w:rsidP="009203C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>Approval of the </w:t>
      </w:r>
      <w:r w:rsidR="00556646" w:rsidRPr="00582FB5">
        <w:rPr>
          <w:rFonts w:ascii="Constantia" w:eastAsia="Times New Roman" w:hAnsi="Constantia" w:cs="Times New Roman"/>
          <w:color w:val="0000FF"/>
          <w:sz w:val="24"/>
          <w:szCs w:val="24"/>
          <w:u w:val="single"/>
        </w:rPr>
        <w:t>January 11</w:t>
      </w:r>
      <w:r w:rsidR="00F709CA" w:rsidRPr="00582FB5">
        <w:rPr>
          <w:rFonts w:ascii="Constantia" w:eastAsia="Times New Roman" w:hAnsi="Constantia" w:cs="Times New Roman"/>
          <w:color w:val="0000FF"/>
          <w:sz w:val="24"/>
          <w:szCs w:val="24"/>
          <w:u w:val="single"/>
        </w:rPr>
        <w:t xml:space="preserve"> Meeting Minutes</w:t>
      </w:r>
      <w:r w:rsidR="00B42EF1" w:rsidRPr="00582FB5">
        <w:rPr>
          <w:rFonts w:ascii="Constantia" w:eastAsia="Times New Roman" w:hAnsi="Constantia" w:cs="Times New Roman"/>
          <w:color w:val="0000FF"/>
          <w:sz w:val="24"/>
          <w:szCs w:val="24"/>
          <w:u w:val="single"/>
        </w:rPr>
        <w:t xml:space="preserve"> </w:t>
      </w:r>
      <w:r w:rsidR="00556646" w:rsidRPr="00582FB5">
        <w:rPr>
          <w:rFonts w:ascii="Constantia" w:eastAsia="Times New Roman" w:hAnsi="Constantia" w:cs="Times New Roman"/>
          <w:color w:val="0000FF"/>
          <w:sz w:val="24"/>
          <w:szCs w:val="24"/>
          <w:u w:val="single"/>
        </w:rPr>
        <w:t xml:space="preserve"> </w:t>
      </w:r>
    </w:p>
    <w:p w14:paraId="263778D8" w14:textId="77777777" w:rsidR="009203C4" w:rsidRPr="00582FB5" w:rsidRDefault="009203C4" w:rsidP="009203C4">
      <w:pPr>
        <w:pStyle w:val="ListParagraph"/>
        <w:spacing w:before="100" w:beforeAutospacing="1" w:after="100" w:afterAutospacing="1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</w:p>
    <w:p w14:paraId="5A880672" w14:textId="09193315" w:rsidR="00961BD8" w:rsidRPr="00582FB5" w:rsidRDefault="009203C4" w:rsidP="009203C4">
      <w:pPr>
        <w:pStyle w:val="ListParagraph"/>
        <w:spacing w:before="100" w:beforeAutospacing="1" w:after="100" w:afterAutospacing="1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>M</w:t>
      </w:r>
      <w:r w:rsidR="00B42EF1" w:rsidRPr="00582FB5">
        <w:rPr>
          <w:rFonts w:ascii="Constantia" w:eastAsia="Times New Roman" w:hAnsi="Constantia" w:cs="Times New Roman"/>
          <w:sz w:val="24"/>
          <w:szCs w:val="24"/>
        </w:rPr>
        <w:t xml:space="preserve">otion to approve </w:t>
      </w:r>
      <w:r w:rsidRPr="00582FB5">
        <w:rPr>
          <w:rFonts w:ascii="Constantia" w:eastAsia="Times New Roman" w:hAnsi="Constantia" w:cs="Times New Roman"/>
          <w:sz w:val="24"/>
          <w:szCs w:val="24"/>
        </w:rPr>
        <w:t>– Dr. Smartt. S</w:t>
      </w:r>
      <w:r w:rsidR="00B42EF1" w:rsidRPr="00582FB5">
        <w:rPr>
          <w:rFonts w:ascii="Constantia" w:eastAsia="Times New Roman" w:hAnsi="Constantia" w:cs="Times New Roman"/>
          <w:sz w:val="24"/>
          <w:szCs w:val="24"/>
        </w:rPr>
        <w:t>econd</w:t>
      </w:r>
      <w:r w:rsidRPr="00582FB5">
        <w:rPr>
          <w:rFonts w:ascii="Constantia" w:eastAsia="Times New Roman" w:hAnsi="Constantia" w:cs="Times New Roman"/>
          <w:sz w:val="24"/>
          <w:szCs w:val="24"/>
        </w:rPr>
        <w:t xml:space="preserve"> – </w:t>
      </w:r>
      <w:proofErr w:type="spellStart"/>
      <w:r w:rsidR="00F709CA" w:rsidRPr="00582FB5">
        <w:rPr>
          <w:rFonts w:ascii="Constantia" w:eastAsia="Times New Roman" w:hAnsi="Constantia" w:cs="Times New Roman"/>
          <w:sz w:val="24"/>
          <w:szCs w:val="24"/>
        </w:rPr>
        <w:t>Ferol</w:t>
      </w:r>
      <w:proofErr w:type="spellEnd"/>
      <w:r w:rsidR="00B42EF1" w:rsidRPr="00582FB5">
        <w:rPr>
          <w:rFonts w:ascii="Constantia" w:eastAsia="Times New Roman" w:hAnsi="Constantia" w:cs="Times New Roman"/>
          <w:sz w:val="24"/>
          <w:szCs w:val="24"/>
        </w:rPr>
        <w:t xml:space="preserve">. </w:t>
      </w:r>
      <w:r w:rsidR="00B42EF1"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Approved</w:t>
      </w:r>
    </w:p>
    <w:p w14:paraId="2F6C2259" w14:textId="77777777" w:rsidR="00961BD8" w:rsidRPr="00582FB5" w:rsidRDefault="00961BD8" w:rsidP="00961BD8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>3. AAP Approval Requests</w:t>
      </w:r>
    </w:p>
    <w:p w14:paraId="626E8F7D" w14:textId="77777777" w:rsidR="00961BD8" w:rsidRPr="00582FB5" w:rsidRDefault="00961BD8" w:rsidP="00961BD8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Team I - Dr. Erik Black, Dr. </w:t>
      </w:r>
      <w:proofErr w:type="spellStart"/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Lilianny</w:t>
      </w:r>
      <w:proofErr w:type="spellEnd"/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proofErr w:type="spellStart"/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Virguez</w:t>
      </w:r>
      <w:proofErr w:type="spellEnd"/>
    </w:p>
    <w:p w14:paraId="658CC222" w14:textId="7C19CB21" w:rsidR="00556646" w:rsidRPr="00582FB5" w:rsidRDefault="00556646" w:rsidP="00556646">
      <w:pPr>
        <w:spacing w:after="0" w:line="240" w:lineRule="auto"/>
        <w:ind w:left="720" w:right="360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Calibri"/>
          <w:sz w:val="24"/>
          <w:szCs w:val="24"/>
          <w:u w:val="single"/>
        </w:rPr>
        <w:t>Dance in Medicine Certificate Revision-</w:t>
      </w:r>
      <w:r w:rsidRPr="00582FB5">
        <w:rPr>
          <w:rFonts w:ascii="Constantia" w:eastAsia="Times New Roman" w:hAnsi="Constantia" w:cs="Calibri"/>
          <w:sz w:val="24"/>
          <w:szCs w:val="24"/>
        </w:rPr>
        <w:t xml:space="preserve"> </w:t>
      </w:r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Approved</w:t>
      </w:r>
      <w:r w:rsidRPr="00582FB5">
        <w:rPr>
          <w:rFonts w:ascii="Constantia" w:eastAsia="Times New Roman" w:hAnsi="Constantia" w:cs="Calibri"/>
          <w:sz w:val="24"/>
          <w:szCs w:val="24"/>
        </w:rPr>
        <w:br/>
      </w:r>
      <w:r w:rsidRPr="00582FB5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The Academic Assessment Committee approved this request. </w:t>
      </w:r>
      <w:r w:rsidRPr="00582FB5">
        <w:rPr>
          <w:rFonts w:ascii="Constantia" w:eastAsia="Times New Roman" w:hAnsi="Constantia" w:cs="Times New Roman"/>
          <w:sz w:val="24"/>
          <w:szCs w:val="24"/>
        </w:rPr>
        <w:t xml:space="preserve">(Motion to approve from Dr. Black, and second, Dr. </w:t>
      </w:r>
      <w:proofErr w:type="spellStart"/>
      <w:r w:rsidRPr="00582FB5">
        <w:rPr>
          <w:rFonts w:ascii="Constantia" w:eastAsia="Times New Roman" w:hAnsi="Constantia" w:cs="Times New Roman"/>
          <w:sz w:val="24"/>
          <w:szCs w:val="24"/>
        </w:rPr>
        <w:t>Buring</w:t>
      </w:r>
      <w:proofErr w:type="spellEnd"/>
      <w:r w:rsidRPr="00582FB5">
        <w:rPr>
          <w:rFonts w:ascii="Constantia" w:eastAsia="Times New Roman" w:hAnsi="Constantia" w:cs="Times New Roman"/>
          <w:sz w:val="24"/>
          <w:szCs w:val="24"/>
        </w:rPr>
        <w:t>.)</w:t>
      </w:r>
    </w:p>
    <w:p w14:paraId="0C042B83" w14:textId="77777777" w:rsidR="00556646" w:rsidRPr="00582FB5" w:rsidRDefault="00556646" w:rsidP="00556646">
      <w:pPr>
        <w:pStyle w:val="ListParagraph"/>
        <w:spacing w:after="0" w:line="240" w:lineRule="auto"/>
        <w:rPr>
          <w:rFonts w:ascii="Constantia" w:eastAsia="Times New Roman" w:hAnsi="Constantia" w:cs="Calibri"/>
        </w:rPr>
      </w:pPr>
    </w:p>
    <w:p w14:paraId="0E62E054" w14:textId="5C382CC1" w:rsidR="00556646" w:rsidRPr="00582FB5" w:rsidRDefault="00556646" w:rsidP="00556646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eastAsia="Times New Roman" w:hAnsi="Constantia" w:cs="Calibri"/>
          <w:color w:val="000000"/>
        </w:rPr>
      </w:pPr>
      <w:r w:rsidRPr="00582FB5">
        <w:rPr>
          <w:rFonts w:ascii="Constantia" w:eastAsia="Times New Roman" w:hAnsi="Constantia" w:cs="Calibri"/>
          <w:color w:val="000000"/>
          <w:sz w:val="24"/>
          <w:szCs w:val="24"/>
          <w:u w:val="single"/>
        </w:rPr>
        <w:t>Music in Medicine Certificate Modification</w:t>
      </w:r>
      <w:r w:rsidRPr="00582FB5">
        <w:rPr>
          <w:rFonts w:ascii="Constantia" w:eastAsia="Times New Roman" w:hAnsi="Constantia" w:cs="Calibri"/>
          <w:color w:val="000000"/>
          <w:sz w:val="24"/>
          <w:szCs w:val="24"/>
        </w:rPr>
        <w:t xml:space="preserve"> </w:t>
      </w:r>
      <w:r w:rsidRPr="00582FB5">
        <w:rPr>
          <w:rFonts w:ascii="Constantia" w:eastAsia="Times New Roman" w:hAnsi="Constantia" w:cs="Calibri"/>
          <w:color w:val="000000"/>
        </w:rPr>
        <w:t>-</w:t>
      </w:r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Approved</w:t>
      </w:r>
      <w:r w:rsidRPr="00582FB5">
        <w:rPr>
          <w:rFonts w:ascii="Constantia" w:eastAsia="Times New Roman" w:hAnsi="Constantia" w:cs="Calibri"/>
          <w:sz w:val="24"/>
          <w:szCs w:val="24"/>
        </w:rPr>
        <w:br/>
      </w:r>
      <w:r w:rsidRPr="00582FB5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The Academic Assessment Committee approved this request. </w:t>
      </w:r>
      <w:r w:rsidRPr="00582FB5">
        <w:rPr>
          <w:rFonts w:ascii="Constantia" w:eastAsia="Times New Roman" w:hAnsi="Constantia" w:cs="Times New Roman"/>
          <w:sz w:val="24"/>
          <w:szCs w:val="24"/>
        </w:rPr>
        <w:t xml:space="preserve">(Motion to approve from Dr. Black, and second, Dr. </w:t>
      </w:r>
      <w:proofErr w:type="spellStart"/>
      <w:r w:rsidRPr="00582FB5">
        <w:rPr>
          <w:rFonts w:ascii="Constantia" w:eastAsia="Times New Roman" w:hAnsi="Constantia" w:cs="Times New Roman"/>
          <w:sz w:val="24"/>
          <w:szCs w:val="24"/>
        </w:rPr>
        <w:t>Buring</w:t>
      </w:r>
      <w:proofErr w:type="spellEnd"/>
      <w:r w:rsidRPr="00582FB5">
        <w:rPr>
          <w:rFonts w:ascii="Constantia" w:eastAsia="Times New Roman" w:hAnsi="Constantia" w:cs="Times New Roman"/>
          <w:sz w:val="24"/>
          <w:szCs w:val="24"/>
        </w:rPr>
        <w:t>.)</w:t>
      </w:r>
    </w:p>
    <w:p w14:paraId="7AB68CDA" w14:textId="77777777" w:rsidR="00961BD8" w:rsidRPr="00582FB5" w:rsidRDefault="00961BD8" w:rsidP="00961BD8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Team II - Dr. Roger Maioli, Dr. Laura Spears</w:t>
      </w:r>
    </w:p>
    <w:p w14:paraId="48468BD1" w14:textId="438EDE4B" w:rsidR="00961BD8" w:rsidRPr="00582FB5" w:rsidRDefault="00F83DB8" w:rsidP="00961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hyperlink r:id="rId5" w:history="1">
        <w:r w:rsidR="00961BD8" w:rsidRPr="00582FB5">
          <w:rPr>
            <w:rFonts w:ascii="Constantia" w:eastAsia="Times New Roman" w:hAnsi="Constantia" w:cs="Times New Roman"/>
            <w:sz w:val="24"/>
            <w:szCs w:val="24"/>
            <w:u w:val="single"/>
          </w:rPr>
          <w:t>Artificial Intelligence and Data Analytics in Tourism, Hospitality and Event Management Certificate (undergraduate)</w:t>
        </w:r>
      </w:hyperlink>
      <w:r w:rsidR="005A340E" w:rsidRPr="00582FB5">
        <w:rPr>
          <w:rFonts w:ascii="Constantia" w:eastAsia="Times New Roman" w:hAnsi="Constantia" w:cs="Times New Roman"/>
          <w:sz w:val="24"/>
          <w:szCs w:val="24"/>
          <w:u w:val="single"/>
        </w:rPr>
        <w:t xml:space="preserve"> - </w:t>
      </w:r>
      <w:r w:rsidR="005A340E" w:rsidRPr="00582FB5">
        <w:rPr>
          <w:rFonts w:ascii="Constantia" w:hAnsi="Constantia" w:cs="Segoe UI"/>
          <w:b/>
          <w:bCs/>
          <w:iCs/>
          <w:sz w:val="24"/>
          <w:szCs w:val="24"/>
        </w:rPr>
        <w:t>Recycle</w:t>
      </w:r>
    </w:p>
    <w:p w14:paraId="74311208" w14:textId="3A105E33" w:rsidR="0024173D" w:rsidRPr="00582FB5" w:rsidRDefault="00F83DB8" w:rsidP="00961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hyperlink r:id="rId6" w:history="1">
        <w:r w:rsidR="00961BD8" w:rsidRPr="00582FB5">
          <w:rPr>
            <w:rFonts w:ascii="Constantia" w:eastAsia="Times New Roman" w:hAnsi="Constantia" w:cs="Times New Roman"/>
            <w:sz w:val="24"/>
            <w:szCs w:val="24"/>
            <w:u w:val="single"/>
          </w:rPr>
          <w:t>Artificial Intelligence and Data Analytics in Tourism, Hospitality and Event Management Certificate (Graduate)</w:t>
        </w:r>
      </w:hyperlink>
      <w:r w:rsidR="00DA63BE" w:rsidRPr="00582FB5">
        <w:rPr>
          <w:rFonts w:ascii="Constantia" w:eastAsia="Times New Roman" w:hAnsi="Constantia" w:cs="Times New Roman"/>
          <w:sz w:val="24"/>
          <w:szCs w:val="24"/>
          <w:u w:val="single"/>
        </w:rPr>
        <w:t xml:space="preserve">. </w:t>
      </w:r>
      <w:r w:rsidR="005A340E" w:rsidRPr="00582FB5">
        <w:rPr>
          <w:rFonts w:ascii="Constantia" w:eastAsia="Times New Roman" w:hAnsi="Constantia" w:cs="Times New Roman"/>
          <w:sz w:val="24"/>
          <w:szCs w:val="24"/>
          <w:u w:val="single"/>
        </w:rPr>
        <w:t>-</w:t>
      </w:r>
      <w:r w:rsidR="005A340E" w:rsidRPr="00582FB5">
        <w:rPr>
          <w:rFonts w:ascii="Constantia" w:hAnsi="Constantia" w:cs="Segoe UI"/>
          <w:b/>
          <w:bCs/>
          <w:iCs/>
          <w:sz w:val="24"/>
          <w:szCs w:val="24"/>
        </w:rPr>
        <w:t xml:space="preserve"> Recycle</w:t>
      </w:r>
    </w:p>
    <w:p w14:paraId="53E2FC1F" w14:textId="59640E41" w:rsidR="0012017E" w:rsidRPr="00582FB5" w:rsidRDefault="005A340E" w:rsidP="00D76833">
      <w:pPr>
        <w:spacing w:before="100" w:beforeAutospacing="1" w:after="100" w:afterAutospacing="1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>The description of SLO assignments is better now, but it has not been as systematically implemented as it needs to be. This document fixes the sentence-level issues we explicitly described in our last report. But it still needs revision from a professional writer. (Motion to recycle, second, Dr. Black)</w:t>
      </w:r>
    </w:p>
    <w:p w14:paraId="14855141" w14:textId="77777777" w:rsidR="00961BD8" w:rsidRPr="00582FB5" w:rsidRDefault="00961BD8" w:rsidP="00961BD8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Team III - Christine Voigt, Dr. Shauna </w:t>
      </w:r>
      <w:proofErr w:type="spellStart"/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Buring</w:t>
      </w:r>
      <w:proofErr w:type="spellEnd"/>
    </w:p>
    <w:p w14:paraId="54D7DCE1" w14:textId="77777777" w:rsidR="00D76833" w:rsidRPr="00582FB5" w:rsidRDefault="00F83DB8" w:rsidP="00D76833">
      <w:pPr>
        <w:numPr>
          <w:ilvl w:val="0"/>
          <w:numId w:val="3"/>
        </w:num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hyperlink r:id="rId7" w:history="1">
        <w:r w:rsidR="00961BD8" w:rsidRPr="00582FB5">
          <w:rPr>
            <w:rFonts w:ascii="Constantia" w:eastAsia="Times New Roman" w:hAnsi="Constantia" w:cs="Times New Roman"/>
            <w:sz w:val="24"/>
            <w:szCs w:val="24"/>
            <w:u w:val="single"/>
          </w:rPr>
          <w:t>Medical Microbiology</w:t>
        </w:r>
      </w:hyperlink>
      <w:r w:rsidR="00D76833" w:rsidRPr="00582FB5">
        <w:rPr>
          <w:rFonts w:ascii="Constantia" w:eastAsia="Times New Roman" w:hAnsi="Constantia" w:cs="Times New Roman"/>
          <w:sz w:val="24"/>
          <w:szCs w:val="24"/>
          <w:u w:val="single"/>
        </w:rPr>
        <w:t xml:space="preserve"> – </w:t>
      </w:r>
      <w:r w:rsidR="00D76833"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Approved</w:t>
      </w:r>
    </w:p>
    <w:p w14:paraId="7A3759D7" w14:textId="655DA6E0" w:rsidR="00D76833" w:rsidRPr="00582FB5" w:rsidRDefault="00D76833" w:rsidP="00D76833">
      <w:pPr>
        <w:spacing w:after="0" w:line="240" w:lineRule="auto"/>
        <w:ind w:left="720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hAnsi="Constantia" w:cs="Segoe UI"/>
          <w:color w:val="24292E"/>
          <w:sz w:val="24"/>
          <w:szCs w:val="24"/>
          <w:shd w:val="clear" w:color="auto" w:fill="FFFFFF"/>
        </w:rPr>
        <w:t xml:space="preserve">The Academic Assessment Committee approved this request. </w:t>
      </w:r>
      <w:r w:rsidRPr="00582FB5">
        <w:rPr>
          <w:rFonts w:ascii="Constantia" w:eastAsia="Times New Roman" w:hAnsi="Constantia" w:cs="Times New Roman"/>
          <w:sz w:val="24"/>
          <w:szCs w:val="24"/>
        </w:rPr>
        <w:t xml:space="preserve">(Motion to approve from Christine Voigt, and second, Dr. Smartt. </w:t>
      </w:r>
    </w:p>
    <w:p w14:paraId="3C3D50A7" w14:textId="44D7E2F6" w:rsidR="00961BD8" w:rsidRPr="00582FB5" w:rsidRDefault="00961BD8" w:rsidP="00961BD8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Team IV - Dr. Chelsea Smartt, </w:t>
      </w:r>
      <w:proofErr w:type="spellStart"/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Ferol</w:t>
      </w:r>
      <w:proofErr w:type="spellEnd"/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proofErr w:type="spellStart"/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Carytsas</w:t>
      </w:r>
      <w:proofErr w:type="spellEnd"/>
    </w:p>
    <w:p w14:paraId="40A6CCC5" w14:textId="77777777" w:rsidR="007D354F" w:rsidRPr="00582FB5" w:rsidRDefault="007D354F" w:rsidP="007D354F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582FB5">
        <w:rPr>
          <w:rFonts w:ascii="Constantia" w:hAnsi="Constantia"/>
          <w:b/>
          <w:bCs/>
          <w:sz w:val="24"/>
          <w:szCs w:val="24"/>
        </w:rPr>
        <w:t>Team IV</w:t>
      </w:r>
      <w:r w:rsidRPr="00582FB5">
        <w:rPr>
          <w:rFonts w:ascii="Constantia" w:hAnsi="Constantia"/>
          <w:sz w:val="24"/>
          <w:szCs w:val="24"/>
        </w:rPr>
        <w:t xml:space="preserve">: </w:t>
      </w:r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Dr. Chelsea Smartt, </w:t>
      </w:r>
      <w:proofErr w:type="spellStart"/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Ferol</w:t>
      </w:r>
      <w:proofErr w:type="spellEnd"/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proofErr w:type="spellStart"/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Carytsas</w:t>
      </w:r>
      <w:proofErr w:type="spellEnd"/>
    </w:p>
    <w:p w14:paraId="5A0A6C92" w14:textId="77777777" w:rsidR="007D354F" w:rsidRPr="00582FB5" w:rsidRDefault="007D354F" w:rsidP="007D354F">
      <w:pPr>
        <w:spacing w:after="0" w:line="240" w:lineRule="auto"/>
        <w:ind w:left="720"/>
        <w:rPr>
          <w:rFonts w:ascii="Constantia" w:hAnsi="Constantia"/>
          <w:sz w:val="24"/>
          <w:szCs w:val="24"/>
        </w:rPr>
      </w:pPr>
      <w:r w:rsidRPr="00582FB5">
        <w:rPr>
          <w:rFonts w:ascii="Constantia" w:eastAsia="Times New Roman" w:hAnsi="Constantia" w:cs="Calibri"/>
          <w:sz w:val="24"/>
          <w:szCs w:val="24"/>
          <w:u w:val="single"/>
        </w:rPr>
        <w:t xml:space="preserve">DVM/MPH Combined Degree Program </w:t>
      </w:r>
      <w:r w:rsidRPr="00582FB5">
        <w:rPr>
          <w:rFonts w:ascii="Constantia" w:eastAsia="Times New Roman" w:hAnsi="Constantia" w:cstheme="minorHAnsi"/>
          <w:sz w:val="24"/>
          <w:szCs w:val="24"/>
        </w:rPr>
        <w:t xml:space="preserve">– Conditionally </w:t>
      </w:r>
      <w:r w:rsidRPr="00582FB5">
        <w:rPr>
          <w:rFonts w:ascii="Constantia" w:hAnsi="Constantia"/>
          <w:b/>
          <w:bCs/>
          <w:sz w:val="24"/>
          <w:szCs w:val="24"/>
        </w:rPr>
        <w:t>Approve</w:t>
      </w:r>
    </w:p>
    <w:p w14:paraId="5CF3F00F" w14:textId="592885DA" w:rsidR="007D354F" w:rsidRPr="00582FB5" w:rsidRDefault="007D354F" w:rsidP="007D354F">
      <w:pPr>
        <w:spacing w:after="0" w:line="240" w:lineRule="auto"/>
        <w:ind w:left="720"/>
        <w:rPr>
          <w:rFonts w:ascii="Constantia" w:hAnsi="Constantia"/>
          <w:u w:val="single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 xml:space="preserve">The justifications for the joint-credit courses for both DVM and MPH degrees are well described. There were no issues identified aside from changing the name </w:t>
      </w:r>
      <w:r w:rsidR="003D2DF5">
        <w:rPr>
          <w:rFonts w:ascii="Constantia" w:eastAsia="Times New Roman" w:hAnsi="Constantia" w:cs="Times New Roman"/>
          <w:sz w:val="24"/>
          <w:szCs w:val="24"/>
        </w:rPr>
        <w:t xml:space="preserve">joint </w:t>
      </w:r>
      <w:r w:rsidRPr="00582FB5">
        <w:rPr>
          <w:rFonts w:ascii="Constantia" w:eastAsia="Times New Roman" w:hAnsi="Constantia" w:cs="Times New Roman"/>
          <w:sz w:val="24"/>
          <w:szCs w:val="24"/>
        </w:rPr>
        <w:t>degree to combination degree. (Motion to conditionally approve from Christine Voigt, and second, Dr. Smartt.)</w:t>
      </w:r>
      <w:r w:rsidRPr="00582FB5">
        <w:rPr>
          <w:rFonts w:ascii="Constantia" w:eastAsia="Times New Roman" w:hAnsi="Constantia" w:cs="Times New Roman"/>
          <w:sz w:val="24"/>
          <w:szCs w:val="24"/>
          <w:lang w:val="en"/>
        </w:rPr>
        <w:tab/>
      </w:r>
    </w:p>
    <w:p w14:paraId="5377621F" w14:textId="217EA2F9" w:rsidR="00621FF9" w:rsidRPr="00582FB5" w:rsidRDefault="00DB05B0" w:rsidP="00DB05B0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 xml:space="preserve">4. </w:t>
      </w:r>
      <w:r w:rsidR="00961BD8" w:rsidRPr="00582FB5">
        <w:rPr>
          <w:rFonts w:ascii="Constantia" w:eastAsia="Times New Roman" w:hAnsi="Constantia" w:cs="Times New Roman"/>
          <w:sz w:val="24"/>
          <w:szCs w:val="24"/>
        </w:rPr>
        <w:t>Equity in Assessment Task Force</w:t>
      </w:r>
      <w:r w:rsidR="0090097B" w:rsidRPr="00582FB5">
        <w:rPr>
          <w:rFonts w:ascii="Constantia" w:eastAsia="Times New Roman" w:hAnsi="Constantia" w:cs="Times New Roman"/>
          <w:sz w:val="24"/>
          <w:szCs w:val="24"/>
        </w:rPr>
        <w:t xml:space="preserve"> updates on the survey. </w:t>
      </w:r>
    </w:p>
    <w:p w14:paraId="1333C1FD" w14:textId="50D3EAE0" w:rsidR="00961BD8" w:rsidRPr="00582FB5" w:rsidRDefault="00DB05B0" w:rsidP="00DB05B0">
      <w:pPr>
        <w:rPr>
          <w:rFonts w:ascii="Constantia" w:hAnsi="Constantia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 xml:space="preserve">6. </w:t>
      </w:r>
      <w:r w:rsidR="00961BD8" w:rsidRPr="00582FB5">
        <w:rPr>
          <w:rFonts w:ascii="Constantia" w:eastAsia="Times New Roman" w:hAnsi="Constantia" w:cs="Times New Roman"/>
          <w:sz w:val="24"/>
          <w:szCs w:val="24"/>
        </w:rPr>
        <w:t>2022 Assessment Conference Update</w:t>
      </w:r>
      <w:r w:rsidR="00BE539C" w:rsidRPr="00582FB5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90097B" w:rsidRPr="00582FB5">
        <w:rPr>
          <w:rFonts w:ascii="Constantia" w:eastAsia="Times New Roman" w:hAnsi="Constantia" w:cs="Times New Roman"/>
          <w:sz w:val="24"/>
          <w:szCs w:val="24"/>
        </w:rPr>
        <w:t>–</w:t>
      </w:r>
      <w:r w:rsidR="00BE539C" w:rsidRPr="00582FB5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90097B" w:rsidRPr="00582FB5">
        <w:rPr>
          <w:rFonts w:ascii="Constantia" w:hAnsi="Constantia"/>
        </w:rPr>
        <w:t xml:space="preserve">If we don’t get a significant number of submissions, we might have to postpone the conference until next year. I just wanted everyone to be aware of this. You should hear from me next week. </w:t>
      </w:r>
    </w:p>
    <w:p w14:paraId="43A5C6D3" w14:textId="47FE99AD" w:rsidR="00961BD8" w:rsidRPr="00582FB5" w:rsidRDefault="00DB05B0" w:rsidP="00961BD8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>7.</w:t>
      </w:r>
      <w:r w:rsidR="00562781" w:rsidRPr="00582FB5">
        <w:rPr>
          <w:rFonts w:ascii="Constantia" w:eastAsia="Times New Roman" w:hAnsi="Constantia" w:cs="Times New Roman"/>
          <w:sz w:val="24"/>
          <w:szCs w:val="24"/>
        </w:rPr>
        <w:t>Open Floor</w:t>
      </w:r>
      <w:r w:rsidR="007D354F" w:rsidRPr="00582FB5">
        <w:rPr>
          <w:rFonts w:ascii="Constantia" w:eastAsia="Times New Roman" w:hAnsi="Constantia" w:cs="Times New Roman"/>
          <w:sz w:val="24"/>
          <w:szCs w:val="24"/>
        </w:rPr>
        <w:t xml:space="preserve"> - It came to my attention that the bylaws for the assessment committee did not accurately reflect what our duties currently are. I also asked for additional members for this committee anticipating additional work from the combined degrees. </w:t>
      </w:r>
    </w:p>
    <w:p w14:paraId="6EFA359C" w14:textId="0FA73BA6" w:rsidR="00562781" w:rsidRPr="00582FB5" w:rsidRDefault="00562781" w:rsidP="00961BD8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 xml:space="preserve">We will also meet virtually next month as well. </w:t>
      </w:r>
    </w:p>
    <w:p w14:paraId="49C9642B" w14:textId="77777777" w:rsidR="00961BD8" w:rsidRPr="00582FB5" w:rsidRDefault="00961BD8" w:rsidP="00961BD8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sz w:val="24"/>
          <w:szCs w:val="24"/>
        </w:rPr>
        <w:t> Important dates:</w:t>
      </w:r>
    </w:p>
    <w:p w14:paraId="6EE9D0DC" w14:textId="5A33DA25" w:rsidR="0061485E" w:rsidRPr="00582FB5" w:rsidRDefault="00961BD8" w:rsidP="00961BD8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 Next Meeting: Tuesday, </w:t>
      </w:r>
      <w:r w:rsidR="00562781"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March 8</w:t>
      </w:r>
      <w:r w:rsidRPr="00582FB5">
        <w:rPr>
          <w:rFonts w:ascii="Constantia" w:eastAsia="Times New Roman" w:hAnsi="Constantia" w:cs="Times New Roman"/>
          <w:b/>
          <w:bCs/>
          <w:sz w:val="24"/>
          <w:szCs w:val="24"/>
        </w:rPr>
        <w:t>, 2022 3:00p.m. </w:t>
      </w:r>
    </w:p>
    <w:sectPr w:rsidR="0061485E" w:rsidRPr="0058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543"/>
    <w:multiLevelType w:val="multilevel"/>
    <w:tmpl w:val="156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0675D"/>
    <w:multiLevelType w:val="multilevel"/>
    <w:tmpl w:val="3BA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02501"/>
    <w:multiLevelType w:val="multilevel"/>
    <w:tmpl w:val="B1C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E271F"/>
    <w:multiLevelType w:val="hybridMultilevel"/>
    <w:tmpl w:val="B8C2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768ED"/>
    <w:multiLevelType w:val="multilevel"/>
    <w:tmpl w:val="578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A040E"/>
    <w:multiLevelType w:val="hybridMultilevel"/>
    <w:tmpl w:val="5A2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D8"/>
    <w:rsid w:val="0012017E"/>
    <w:rsid w:val="00197F1C"/>
    <w:rsid w:val="0024173D"/>
    <w:rsid w:val="003D2DF5"/>
    <w:rsid w:val="004B7E5A"/>
    <w:rsid w:val="00556646"/>
    <w:rsid w:val="00562781"/>
    <w:rsid w:val="00582FB5"/>
    <w:rsid w:val="005A340E"/>
    <w:rsid w:val="005E6632"/>
    <w:rsid w:val="0061485E"/>
    <w:rsid w:val="00621FF9"/>
    <w:rsid w:val="00660F52"/>
    <w:rsid w:val="007D354F"/>
    <w:rsid w:val="0090097B"/>
    <w:rsid w:val="009203C4"/>
    <w:rsid w:val="00960EF2"/>
    <w:rsid w:val="00961BD8"/>
    <w:rsid w:val="00B42EF1"/>
    <w:rsid w:val="00BE539C"/>
    <w:rsid w:val="00D11DE3"/>
    <w:rsid w:val="00D64EEB"/>
    <w:rsid w:val="00D76833"/>
    <w:rsid w:val="00DA63BE"/>
    <w:rsid w:val="00DB05B0"/>
    <w:rsid w:val="00E01B68"/>
    <w:rsid w:val="00F709CA"/>
    <w:rsid w:val="00F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9460"/>
  <w15:chartTrackingRefBased/>
  <w15:docId w15:val="{0410445B-2007-477C-82EA-6D903A23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1B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1BD8"/>
    <w:rPr>
      <w:b/>
      <w:bCs/>
    </w:rPr>
  </w:style>
  <w:style w:type="paragraph" w:styleId="ListParagraph">
    <w:name w:val="List Paragraph"/>
    <w:basedOn w:val="Normal"/>
    <w:uiPriority w:val="34"/>
    <w:qFormat/>
    <w:rsid w:val="0092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68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aa.ufl.edu/Approval/reports/16604" TargetMode="External"/><Relationship Id="rId5" Type="http://schemas.openxmlformats.org/officeDocument/2006/relationships/hyperlink" Target="https://secure.aa.ufl.edu/Approval/reports/166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Jaroch, Catherine V</cp:lastModifiedBy>
  <cp:revision>10</cp:revision>
  <dcterms:created xsi:type="dcterms:W3CDTF">2022-02-08T20:52:00Z</dcterms:created>
  <dcterms:modified xsi:type="dcterms:W3CDTF">2022-03-10T14:39:00Z</dcterms:modified>
</cp:coreProperties>
</file>