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3A" w:rsidRDefault="000A5A3A" w:rsidP="008A7745">
      <w:pPr>
        <w:jc w:val="center"/>
        <w:rPr>
          <w:b/>
        </w:rPr>
      </w:pPr>
    </w:p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2C696D" w:rsidRDefault="009926E1" w:rsidP="008A7745">
      <w:pPr>
        <w:jc w:val="center"/>
        <w:rPr>
          <w:b/>
        </w:rPr>
      </w:pPr>
      <w:r>
        <w:rPr>
          <w:b/>
        </w:rPr>
        <w:t>Hawkins Center, 2</w:t>
      </w:r>
      <w:r w:rsidRPr="009926E1">
        <w:rPr>
          <w:b/>
          <w:vertAlign w:val="superscript"/>
        </w:rPr>
        <w:t>nd</w:t>
      </w:r>
      <w:r>
        <w:rPr>
          <w:b/>
        </w:rPr>
        <w:t xml:space="preserve"> floor conference room</w:t>
      </w:r>
    </w:p>
    <w:p w:rsidR="008A7745" w:rsidRDefault="009926E1" w:rsidP="008A7745">
      <w:pPr>
        <w:jc w:val="center"/>
        <w:rPr>
          <w:b/>
        </w:rPr>
      </w:pPr>
      <w:r>
        <w:rPr>
          <w:b/>
        </w:rPr>
        <w:t>April 4</w:t>
      </w:r>
      <w:r w:rsidR="00816E15">
        <w:rPr>
          <w:b/>
        </w:rPr>
        <w:t>, 2017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:rsidR="00834632" w:rsidRDefault="00834632" w:rsidP="008A7745">
      <w:pPr>
        <w:jc w:val="center"/>
        <w:rPr>
          <w:b/>
        </w:rPr>
      </w:pPr>
    </w:p>
    <w:p w:rsidR="008A7745" w:rsidRDefault="008A7745" w:rsidP="008A7745">
      <w:pPr>
        <w:rPr>
          <w:b/>
        </w:rPr>
      </w:pP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(Lindner)</w:t>
      </w:r>
    </w:p>
    <w:p w:rsidR="00F12965" w:rsidRDefault="00F12965" w:rsidP="00F12965">
      <w:pPr>
        <w:pStyle w:val="ListParagraph"/>
        <w:numPr>
          <w:ilvl w:val="0"/>
          <w:numId w:val="1"/>
        </w:numPr>
      </w:pPr>
      <w:r>
        <w:t>Division of Student Affairs Update (Jen Day Shaw)</w:t>
      </w:r>
    </w:p>
    <w:p w:rsidR="000A5A3A" w:rsidRDefault="000A5A3A" w:rsidP="000A5A3A">
      <w:pPr>
        <w:pStyle w:val="ListParagraph"/>
        <w:numPr>
          <w:ilvl w:val="1"/>
          <w:numId w:val="1"/>
        </w:numPr>
      </w:pPr>
      <w:r>
        <w:t xml:space="preserve">Overview of Online Graduate Student and International Student Orientations (Kris </w:t>
      </w:r>
      <w:proofErr w:type="spellStart"/>
      <w:r>
        <w:t>Klann</w:t>
      </w:r>
      <w:proofErr w:type="spellEnd"/>
      <w:r>
        <w:t>)</w:t>
      </w:r>
    </w:p>
    <w:p w:rsidR="007D4129" w:rsidRDefault="009926E1" w:rsidP="007D4129">
      <w:pPr>
        <w:pStyle w:val="ListParagraph"/>
        <w:numPr>
          <w:ilvl w:val="0"/>
          <w:numId w:val="1"/>
        </w:numPr>
      </w:pPr>
      <w:r>
        <w:t>Strategic Development Plan</w:t>
      </w:r>
      <w:r w:rsidR="007D4129">
        <w:t xml:space="preserve"> (</w:t>
      </w:r>
      <w:r w:rsidR="002C696D">
        <w:t xml:space="preserve">Dr. </w:t>
      </w:r>
      <w:r>
        <w:t>Charles Lane, Sr. VP &amp; Chief Operating Officer</w:t>
      </w:r>
      <w:r w:rsidR="007D4129">
        <w:t>)</w:t>
      </w:r>
    </w:p>
    <w:p w:rsidR="009926E1" w:rsidRDefault="009926E1" w:rsidP="007D4129">
      <w:pPr>
        <w:pStyle w:val="ListParagraph"/>
        <w:numPr>
          <w:ilvl w:val="0"/>
          <w:numId w:val="1"/>
        </w:numPr>
      </w:pPr>
      <w:r>
        <w:t>GCIS f</w:t>
      </w:r>
      <w:r w:rsidR="00FE0CC4">
        <w:t>or Florida 2-year Colleges (</w:t>
      </w:r>
      <w:r>
        <w:t>Wesley Bolch &amp; Mike Nazareth)</w:t>
      </w:r>
    </w:p>
    <w:p w:rsidR="00231E0B" w:rsidRDefault="00C3487A" w:rsidP="009266F5">
      <w:pPr>
        <w:pStyle w:val="ListParagraph"/>
        <w:numPr>
          <w:ilvl w:val="0"/>
          <w:numId w:val="1"/>
        </w:numPr>
      </w:pPr>
      <w:r>
        <w:t>PACE Referrals (Ed Schaefer)</w:t>
      </w:r>
    </w:p>
    <w:p w:rsidR="002C696D" w:rsidRDefault="00567D1A" w:rsidP="007D4129">
      <w:pPr>
        <w:pStyle w:val="ListParagraph"/>
        <w:numPr>
          <w:ilvl w:val="0"/>
          <w:numId w:val="1"/>
        </w:numPr>
      </w:pPr>
      <w:r>
        <w:t>Student Athlete Support Program for UF Athletes</w:t>
      </w:r>
      <w:r w:rsidR="00234C11">
        <w:t xml:space="preserve"> (</w:t>
      </w:r>
      <w:r w:rsidR="00FE0CC4">
        <w:t xml:space="preserve">Keith </w:t>
      </w:r>
      <w:proofErr w:type="spellStart"/>
      <w:r w:rsidR="00FE0CC4">
        <w:t>Carodine</w:t>
      </w:r>
      <w:proofErr w:type="spellEnd"/>
      <w:r w:rsidR="00234C11">
        <w:t>)</w:t>
      </w:r>
    </w:p>
    <w:p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  <w:bookmarkStart w:id="0" w:name="_GoBack"/>
      <w:bookmarkEnd w:id="0"/>
    </w:p>
    <w:p w:rsidR="00151D2D" w:rsidRDefault="00151D2D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7D4129">
      <w:r>
        <w:t>** Reminder: ACUA Focus Areas for 201</w:t>
      </w:r>
      <w:r w:rsidR="00816E15">
        <w:t>7</w:t>
      </w:r>
      <w:r>
        <w:t xml:space="preserve"> (Lindner and All)</w:t>
      </w:r>
    </w:p>
    <w:p w:rsidR="007D4129" w:rsidRDefault="007D4129" w:rsidP="007D4129">
      <w:pPr>
        <w:ind w:left="1080"/>
      </w:pPr>
    </w:p>
    <w:p w:rsidR="007D4129" w:rsidRDefault="007D4129" w:rsidP="007D4129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7D4129" w:rsidRDefault="007D4129" w:rsidP="007D4129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7D4129" w:rsidRDefault="007D4129" w:rsidP="007D4129">
      <w:pPr>
        <w:pStyle w:val="ListParagraph"/>
        <w:numPr>
          <w:ilvl w:val="2"/>
          <w:numId w:val="2"/>
        </w:numPr>
      </w:pPr>
      <w:r>
        <w:t>4-Year Graduation</w:t>
      </w:r>
    </w:p>
    <w:p w:rsidR="007D4129" w:rsidRPr="008A7745" w:rsidRDefault="007D4129" w:rsidP="0033348D">
      <w:pPr>
        <w:pStyle w:val="ListParagraph"/>
        <w:numPr>
          <w:ilvl w:val="2"/>
          <w:numId w:val="2"/>
        </w:numPr>
      </w:pPr>
      <w:r>
        <w:t>Hospitality and Inclusion</w:t>
      </w:r>
    </w:p>
    <w:sectPr w:rsidR="007D4129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5714A"/>
    <w:rsid w:val="000A5A3A"/>
    <w:rsid w:val="000E75C6"/>
    <w:rsid w:val="0012798A"/>
    <w:rsid w:val="00137106"/>
    <w:rsid w:val="00140DE9"/>
    <w:rsid w:val="00151D2D"/>
    <w:rsid w:val="001B49ED"/>
    <w:rsid w:val="00231E0B"/>
    <w:rsid w:val="00234C11"/>
    <w:rsid w:val="00240FB0"/>
    <w:rsid w:val="0025066E"/>
    <w:rsid w:val="002B06FF"/>
    <w:rsid w:val="002C696D"/>
    <w:rsid w:val="002D3A1E"/>
    <w:rsid w:val="002F4B42"/>
    <w:rsid w:val="0033348D"/>
    <w:rsid w:val="00350C33"/>
    <w:rsid w:val="003C2213"/>
    <w:rsid w:val="0046281C"/>
    <w:rsid w:val="004800A3"/>
    <w:rsid w:val="0052072C"/>
    <w:rsid w:val="00525EF8"/>
    <w:rsid w:val="00567D1A"/>
    <w:rsid w:val="005876C2"/>
    <w:rsid w:val="006B6165"/>
    <w:rsid w:val="0070072D"/>
    <w:rsid w:val="007C69CC"/>
    <w:rsid w:val="007D30B3"/>
    <w:rsid w:val="007D4129"/>
    <w:rsid w:val="00816E15"/>
    <w:rsid w:val="00834632"/>
    <w:rsid w:val="008A1793"/>
    <w:rsid w:val="008A7745"/>
    <w:rsid w:val="008E5640"/>
    <w:rsid w:val="009266F5"/>
    <w:rsid w:val="00931C98"/>
    <w:rsid w:val="00971A48"/>
    <w:rsid w:val="009926E1"/>
    <w:rsid w:val="009E7598"/>
    <w:rsid w:val="00B13793"/>
    <w:rsid w:val="00BB4424"/>
    <w:rsid w:val="00C3487A"/>
    <w:rsid w:val="00C72261"/>
    <w:rsid w:val="00CC24EE"/>
    <w:rsid w:val="00E00E7D"/>
    <w:rsid w:val="00E55CFE"/>
    <w:rsid w:val="00EA79D2"/>
    <w:rsid w:val="00F0166B"/>
    <w:rsid w:val="00F12965"/>
    <w:rsid w:val="00FC2C0C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11</cp:revision>
  <cp:lastPrinted>2017-03-31T16:05:00Z</cp:lastPrinted>
  <dcterms:created xsi:type="dcterms:W3CDTF">2017-03-29T12:28:00Z</dcterms:created>
  <dcterms:modified xsi:type="dcterms:W3CDTF">2017-03-31T19:20:00Z</dcterms:modified>
</cp:coreProperties>
</file>