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E0F" w14:textId="77777777" w:rsidR="00BF3A90" w:rsidRPr="00BF3A90" w:rsidRDefault="00BF3A90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1FF2DB7A" w14:textId="1954AF29" w:rsidR="00BF3A90" w:rsidRPr="00BF3A90" w:rsidRDefault="00E7302A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 w:rsidRPr="00BF3A90">
        <w:rPr>
          <w:rFonts w:ascii="Gentona Book" w:hAnsi="Gentona Book"/>
          <w:sz w:val="24"/>
          <w:szCs w:val="24"/>
        </w:rPr>
        <w:t>Post</w:t>
      </w:r>
      <w:r w:rsidR="00BF3A90" w:rsidRPr="00BF3A90">
        <w:rPr>
          <w:rFonts w:ascii="Gentona Book" w:hAnsi="Gentona Book"/>
          <w:sz w:val="24"/>
          <w:szCs w:val="24"/>
        </w:rPr>
        <w:t xml:space="preserve">doctoral Affairs Advisory Committee </w:t>
      </w:r>
      <w:r w:rsidR="001C02AA">
        <w:rPr>
          <w:rFonts w:ascii="Gentona Book" w:hAnsi="Gentona Book"/>
          <w:sz w:val="24"/>
          <w:szCs w:val="24"/>
        </w:rPr>
        <w:t>Minutes</w:t>
      </w:r>
    </w:p>
    <w:p w14:paraId="42DA895F" w14:textId="5F76453B" w:rsidR="00BF3A90" w:rsidRDefault="007E4EFB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>June 26th</w:t>
      </w:r>
      <w:r w:rsidR="009205A9">
        <w:rPr>
          <w:rFonts w:ascii="Gentona Book" w:hAnsi="Gentona Book"/>
          <w:sz w:val="24"/>
          <w:szCs w:val="24"/>
        </w:rPr>
        <w:t>,</w:t>
      </w:r>
      <w:r w:rsidR="00B818FB">
        <w:rPr>
          <w:rFonts w:ascii="Gentona Book" w:hAnsi="Gentona Book"/>
          <w:sz w:val="24"/>
          <w:szCs w:val="24"/>
        </w:rPr>
        <w:t xml:space="preserve"> 2020</w:t>
      </w:r>
      <w:r w:rsidR="001C02AA">
        <w:rPr>
          <w:rFonts w:ascii="Gentona Book" w:hAnsi="Gentona Book"/>
          <w:sz w:val="24"/>
          <w:szCs w:val="24"/>
        </w:rPr>
        <w:t xml:space="preserve"> 3:00pm – 4:00pm</w:t>
      </w:r>
    </w:p>
    <w:p w14:paraId="54D4E83D" w14:textId="77777777" w:rsidR="009205A9" w:rsidRDefault="009205A9" w:rsidP="00BF3A90">
      <w:pPr>
        <w:spacing w:after="0" w:line="240" w:lineRule="auto"/>
        <w:jc w:val="center"/>
        <w:rPr>
          <w:rFonts w:ascii="Gentona Book" w:hAnsi="Gentona Book"/>
          <w:sz w:val="24"/>
          <w:szCs w:val="24"/>
        </w:rPr>
      </w:pPr>
    </w:p>
    <w:p w14:paraId="06DE4720" w14:textId="77777777" w:rsidR="009205A9" w:rsidRDefault="009205A9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</w:p>
    <w:p w14:paraId="185B5DBC" w14:textId="5CFB40C4" w:rsidR="00EC61F3" w:rsidRDefault="00EC61F3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  <w:r w:rsidRPr="005B6EF2">
        <w:rPr>
          <w:rFonts w:ascii="Gentona Book" w:hAnsi="Gentona Book"/>
          <w:b/>
          <w:sz w:val="24"/>
          <w:szCs w:val="24"/>
        </w:rPr>
        <w:t>Introductions</w:t>
      </w:r>
      <w:r w:rsidR="00CF2F57">
        <w:rPr>
          <w:rFonts w:ascii="Gentona Book" w:hAnsi="Gentona Book"/>
          <w:b/>
          <w:sz w:val="24"/>
          <w:szCs w:val="24"/>
        </w:rPr>
        <w:t xml:space="preserve"> </w:t>
      </w:r>
      <w:r w:rsidR="00AC24E3">
        <w:rPr>
          <w:rFonts w:ascii="Gentona Book" w:hAnsi="Gentona Book"/>
          <w:b/>
          <w:sz w:val="24"/>
          <w:szCs w:val="24"/>
        </w:rPr>
        <w:t>&amp; Check-ins</w:t>
      </w:r>
    </w:p>
    <w:p w14:paraId="2DF07BBE" w14:textId="7DC7E802" w:rsidR="00AE44F5" w:rsidRDefault="00AE44F5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</w:p>
    <w:p w14:paraId="791C9992" w14:textId="30588A44" w:rsidR="00AE44F5" w:rsidRDefault="00391354" w:rsidP="009205A9">
      <w:pPr>
        <w:spacing w:after="0" w:line="240" w:lineRule="auto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b/>
          <w:sz w:val="24"/>
          <w:szCs w:val="24"/>
        </w:rPr>
        <w:t>First g</w:t>
      </w:r>
      <w:r w:rsidR="00AE44F5">
        <w:rPr>
          <w:rFonts w:ascii="Gentona Book" w:hAnsi="Gentona Book"/>
          <w:b/>
          <w:sz w:val="24"/>
          <w:szCs w:val="24"/>
        </w:rPr>
        <w:t>roup discussion and brainstorming</w:t>
      </w:r>
      <w:r>
        <w:rPr>
          <w:rFonts w:ascii="Gentona Book" w:hAnsi="Gentona Book"/>
          <w:b/>
          <w:sz w:val="24"/>
          <w:szCs w:val="24"/>
        </w:rPr>
        <w:t xml:space="preserve"> session</w:t>
      </w:r>
      <w:r w:rsidR="00AE44F5">
        <w:rPr>
          <w:rFonts w:ascii="Gentona Book" w:hAnsi="Gentona Book"/>
          <w:b/>
          <w:sz w:val="24"/>
          <w:szCs w:val="24"/>
        </w:rPr>
        <w:t xml:space="preserve"> for Antiracist</w:t>
      </w:r>
      <w:r w:rsidR="00AC0842">
        <w:rPr>
          <w:rFonts w:ascii="Gentona Book" w:hAnsi="Gentona Book"/>
          <w:b/>
          <w:sz w:val="24"/>
          <w:szCs w:val="24"/>
        </w:rPr>
        <w:t>/Social Justice</w:t>
      </w:r>
      <w:r w:rsidR="00AE44F5">
        <w:rPr>
          <w:rFonts w:ascii="Gentona Book" w:hAnsi="Gentona Book"/>
          <w:b/>
          <w:sz w:val="24"/>
          <w:szCs w:val="24"/>
        </w:rPr>
        <w:t xml:space="preserve"> Postdoc Group</w:t>
      </w:r>
      <w:r w:rsidR="00F31F50">
        <w:rPr>
          <w:rFonts w:ascii="Gentona Book" w:hAnsi="Gentona Book"/>
          <w:b/>
          <w:sz w:val="24"/>
          <w:szCs w:val="24"/>
        </w:rPr>
        <w:t xml:space="preserve">: </w:t>
      </w:r>
      <w:r w:rsidR="00F31F50" w:rsidRPr="00391354">
        <w:rPr>
          <w:rFonts w:ascii="Gentona Book" w:hAnsi="Gentona Book"/>
          <w:sz w:val="24"/>
          <w:szCs w:val="24"/>
        </w:rPr>
        <w:t>We aim to offer antiracist postdoc programming</w:t>
      </w:r>
      <w:r w:rsidR="00F31F50" w:rsidRPr="005A75CC">
        <w:rPr>
          <w:rFonts w:ascii="Gentona Book" w:hAnsi="Gentona Book"/>
          <w:sz w:val="24"/>
          <w:szCs w:val="24"/>
        </w:rPr>
        <w:t xml:space="preserve"> </w:t>
      </w:r>
      <w:r w:rsidR="005A75CC" w:rsidRPr="005A75CC">
        <w:rPr>
          <w:rFonts w:ascii="Gentona Book" w:hAnsi="Gentona Book"/>
          <w:sz w:val="24"/>
          <w:szCs w:val="24"/>
        </w:rPr>
        <w:t xml:space="preserve">that </w:t>
      </w:r>
      <w:r w:rsidR="005A75CC">
        <w:rPr>
          <w:rFonts w:ascii="Gentona Book" w:hAnsi="Gentona Book"/>
          <w:sz w:val="24"/>
          <w:szCs w:val="24"/>
        </w:rPr>
        <w:t xml:space="preserve">provides training and community to empower postdocs to incorporate antiracist action into their career plans. </w:t>
      </w:r>
    </w:p>
    <w:p w14:paraId="6B31E0D5" w14:textId="77777777" w:rsidR="005A75CC" w:rsidRDefault="005A75CC" w:rsidP="009205A9">
      <w:pPr>
        <w:spacing w:after="0" w:line="240" w:lineRule="auto"/>
        <w:rPr>
          <w:rFonts w:ascii="Gentona Book" w:hAnsi="Gentona Book"/>
          <w:b/>
          <w:sz w:val="24"/>
          <w:szCs w:val="24"/>
        </w:rPr>
      </w:pPr>
    </w:p>
    <w:p w14:paraId="5E620FF8" w14:textId="66B2F7A7" w:rsidR="00AE44F5" w:rsidRPr="00F31F50" w:rsidRDefault="00F31F50" w:rsidP="00F31F50">
      <w:pPr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Develop </w:t>
      </w:r>
      <w:r w:rsidR="00AE44F5" w:rsidRPr="00F31F50">
        <w:rPr>
          <w:rFonts w:ascii="Gentona Book" w:hAnsi="Gentona Book"/>
          <w:sz w:val="24"/>
          <w:szCs w:val="24"/>
        </w:rPr>
        <w:t xml:space="preserve">Antiracist resource page on </w:t>
      </w:r>
      <w:hyperlink r:id="rId7" w:history="1">
        <w:r w:rsidR="00AE44F5" w:rsidRPr="00F31F50">
          <w:rPr>
            <w:rStyle w:val="Hyperlink"/>
            <w:rFonts w:ascii="Gentona Book" w:hAnsi="Gentona Book"/>
            <w:sz w:val="24"/>
            <w:szCs w:val="24"/>
          </w:rPr>
          <w:t>Postdoc Affairs website</w:t>
        </w:r>
      </w:hyperlink>
      <w:r w:rsidR="00AE44F5" w:rsidRPr="00F31F50">
        <w:rPr>
          <w:rFonts w:ascii="Gentona Book" w:hAnsi="Gentona Book"/>
          <w:sz w:val="24"/>
          <w:szCs w:val="24"/>
        </w:rPr>
        <w:t xml:space="preserve">. </w:t>
      </w:r>
    </w:p>
    <w:p w14:paraId="0D9415C5" w14:textId="2C79E154" w:rsidR="00AE44F5" w:rsidRPr="00F31F50" w:rsidRDefault="00AE44F5" w:rsidP="00F31F50">
      <w:pPr>
        <w:ind w:left="72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President </w:t>
      </w:r>
      <w:proofErr w:type="spellStart"/>
      <w:r w:rsidRPr="00F31F50">
        <w:rPr>
          <w:rFonts w:ascii="Gentona Book" w:hAnsi="Gentona Book"/>
          <w:sz w:val="24"/>
          <w:szCs w:val="24"/>
        </w:rPr>
        <w:t>Fuch’s</w:t>
      </w:r>
      <w:proofErr w:type="spellEnd"/>
      <w:r w:rsidRPr="00F31F50">
        <w:rPr>
          <w:rFonts w:ascii="Gentona Book" w:hAnsi="Gentona Book"/>
          <w:sz w:val="24"/>
          <w:szCs w:val="24"/>
        </w:rPr>
        <w:t xml:space="preserve"> </w:t>
      </w:r>
      <w:r w:rsidR="00844A8C" w:rsidRPr="00F31F50">
        <w:rPr>
          <w:rFonts w:ascii="Gentona Book" w:hAnsi="Gentona Book"/>
          <w:sz w:val="24"/>
          <w:szCs w:val="24"/>
        </w:rPr>
        <w:t xml:space="preserve">statement: </w:t>
      </w:r>
      <w:hyperlink r:id="rId8" w:history="1">
        <w:r w:rsidR="00844A8C" w:rsidRPr="00F31F50">
          <w:rPr>
            <w:rStyle w:val="Hyperlink"/>
            <w:rFonts w:ascii="Gentona Book" w:hAnsi="Gentona Book"/>
            <w:sz w:val="24"/>
            <w:szCs w:val="24"/>
          </w:rPr>
          <w:t xml:space="preserve">Another Step </w:t>
        </w:r>
        <w:proofErr w:type="gramStart"/>
        <w:r w:rsidR="00844A8C" w:rsidRPr="00F31F50">
          <w:rPr>
            <w:rStyle w:val="Hyperlink"/>
            <w:rFonts w:ascii="Gentona Book" w:hAnsi="Gentona Book"/>
            <w:sz w:val="24"/>
            <w:szCs w:val="24"/>
          </w:rPr>
          <w:t>Toward Positive Change Against</w:t>
        </w:r>
        <w:proofErr w:type="gramEnd"/>
        <w:r w:rsidR="00844A8C" w:rsidRPr="00F31F50">
          <w:rPr>
            <w:rStyle w:val="Hyperlink"/>
            <w:rFonts w:ascii="Gentona Book" w:hAnsi="Gentona Book"/>
            <w:sz w:val="24"/>
            <w:szCs w:val="24"/>
          </w:rPr>
          <w:t xml:space="preserve"> Racism</w:t>
        </w:r>
      </w:hyperlink>
    </w:p>
    <w:p w14:paraId="0C27BF71" w14:textId="2C11ABEC" w:rsidR="00844A8C" w:rsidRPr="00F31F50" w:rsidRDefault="00844A8C" w:rsidP="00F31F50">
      <w:pPr>
        <w:ind w:left="720"/>
        <w:rPr>
          <w:rFonts w:ascii="Gentona Book" w:hAnsi="Gentona Book"/>
          <w:sz w:val="24"/>
          <w:szCs w:val="24"/>
        </w:rPr>
      </w:pPr>
      <w:hyperlink r:id="rId9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Collection of resources from the UF Health Science Center Library.</w:t>
        </w:r>
      </w:hyperlink>
    </w:p>
    <w:p w14:paraId="5C374ADC" w14:textId="39024061" w:rsidR="00844A8C" w:rsidRPr="00F31F50" w:rsidRDefault="00844A8C" w:rsidP="00F31F50">
      <w:pPr>
        <w:ind w:left="72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Explore and uncover implicit bias using the </w:t>
      </w:r>
      <w:hyperlink r:id="rId10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Harvard Project Implicit</w:t>
        </w:r>
      </w:hyperlink>
      <w:r w:rsidRPr="00F31F50">
        <w:rPr>
          <w:rFonts w:ascii="Gentona Book" w:hAnsi="Gentona Book"/>
          <w:sz w:val="24"/>
          <w:szCs w:val="24"/>
        </w:rPr>
        <w:t xml:space="preserve"> tests. Dr. Kate </w:t>
      </w:r>
      <w:proofErr w:type="gramStart"/>
      <w:r w:rsidRPr="00F31F50">
        <w:rPr>
          <w:rFonts w:ascii="Gentona Book" w:hAnsi="Gentona Book"/>
          <w:sz w:val="24"/>
          <w:szCs w:val="24"/>
        </w:rPr>
        <w:t>Ratliff :</w:t>
      </w:r>
      <w:proofErr w:type="gramEnd"/>
      <w:r w:rsidRPr="00F31F50">
        <w:rPr>
          <w:rFonts w:ascii="Gentona Book" w:hAnsi="Gentona Book"/>
          <w:sz w:val="24"/>
          <w:szCs w:val="24"/>
        </w:rPr>
        <w:t xml:space="preserve"> </w:t>
      </w:r>
      <w:hyperlink r:id="rId11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http://explore.research.ufl.edu/the-bias-within.html</w:t>
        </w:r>
      </w:hyperlink>
    </w:p>
    <w:p w14:paraId="3CFD4B1C" w14:textId="5D4E52A7" w:rsidR="00844A8C" w:rsidRPr="00F31F50" w:rsidRDefault="00844A8C" w:rsidP="00F31F50">
      <w:pPr>
        <w:ind w:left="720"/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 xml:space="preserve">Learn about the </w:t>
      </w:r>
      <w:hyperlink r:id="rId12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UF workforce</w:t>
        </w:r>
      </w:hyperlink>
    </w:p>
    <w:p w14:paraId="20C5C7F5" w14:textId="22D519CE" w:rsidR="00844A8C" w:rsidRPr="00F31F50" w:rsidRDefault="00844A8C" w:rsidP="00F31F50">
      <w:pPr>
        <w:ind w:left="720"/>
        <w:rPr>
          <w:rFonts w:ascii="Gentona Book" w:hAnsi="Gentona Book"/>
          <w:sz w:val="24"/>
          <w:szCs w:val="24"/>
        </w:rPr>
      </w:pPr>
      <w:hyperlink r:id="rId13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NCFDD</w:t>
        </w:r>
      </w:hyperlink>
    </w:p>
    <w:p w14:paraId="644BB565" w14:textId="3343E226" w:rsidR="00F31F50" w:rsidRPr="00F31F50" w:rsidRDefault="00F31F50" w:rsidP="00F31F50">
      <w:pPr>
        <w:ind w:left="720"/>
        <w:rPr>
          <w:rFonts w:ascii="Gentona Book" w:hAnsi="Gentona Book"/>
          <w:sz w:val="24"/>
          <w:szCs w:val="24"/>
        </w:rPr>
      </w:pPr>
      <w:hyperlink r:id="rId14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Meet your Campus Diversity Liaison</w:t>
        </w:r>
      </w:hyperlink>
    </w:p>
    <w:p w14:paraId="6BF3E55B" w14:textId="3AA0EFCA" w:rsidR="00F31F50" w:rsidRPr="00F31F50" w:rsidRDefault="00F31F50" w:rsidP="00F31F50">
      <w:pPr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>Create space and provide trainings to support postdocs committed to making antiracist action part of their careers: perhaps a regular offering of trainings that empowers postdocs to lead change here at UF and in their future institutions</w:t>
      </w:r>
    </w:p>
    <w:p w14:paraId="4B1BFA8A" w14:textId="33670082" w:rsidR="00F31F50" w:rsidRPr="00F31F50" w:rsidRDefault="00F31F50" w:rsidP="00F31F50">
      <w:pPr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ab/>
        <w:t>Crucial Conversations training</w:t>
      </w:r>
      <w:r w:rsidR="00651C79">
        <w:rPr>
          <w:rFonts w:ascii="Gentona Book" w:hAnsi="Gentona Book"/>
          <w:sz w:val="24"/>
          <w:szCs w:val="24"/>
        </w:rPr>
        <w:t xml:space="preserve"> or</w:t>
      </w:r>
      <w:r>
        <w:rPr>
          <w:rFonts w:ascii="Gentona Book" w:hAnsi="Gentona Book"/>
          <w:sz w:val="24"/>
          <w:szCs w:val="24"/>
        </w:rPr>
        <w:t xml:space="preserve"> </w:t>
      </w:r>
      <w:hyperlink r:id="rId15" w:history="1">
        <w:r w:rsidRPr="00F31F50">
          <w:rPr>
            <w:rStyle w:val="Hyperlink"/>
            <w:rFonts w:ascii="Gentona Book" w:hAnsi="Gentona Book"/>
            <w:sz w:val="24"/>
            <w:szCs w:val="24"/>
          </w:rPr>
          <w:t>University of Alaska – Start Talking</w:t>
        </w:r>
      </w:hyperlink>
    </w:p>
    <w:p w14:paraId="53E47148" w14:textId="7B2634EE" w:rsidR="00F31F50" w:rsidRPr="00F31F50" w:rsidRDefault="00F31F50" w:rsidP="00F31F50">
      <w:pPr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ab/>
        <w:t>Implicit Bias training</w:t>
      </w:r>
      <w:r w:rsidR="00AC0842">
        <w:rPr>
          <w:rFonts w:ascii="Gentona Book" w:hAnsi="Gentona Book"/>
          <w:sz w:val="24"/>
          <w:szCs w:val="24"/>
        </w:rPr>
        <w:t xml:space="preserve">; Could Dr. Ratliff help guide our use of the implicit bias tests? </w:t>
      </w:r>
    </w:p>
    <w:p w14:paraId="520B66DE" w14:textId="12DBF056" w:rsidR="00F31F50" w:rsidRDefault="00F31F50" w:rsidP="00F31F50">
      <w:pPr>
        <w:rPr>
          <w:rFonts w:ascii="Gentona Book" w:hAnsi="Gentona Book"/>
          <w:sz w:val="24"/>
          <w:szCs w:val="24"/>
        </w:rPr>
      </w:pPr>
      <w:r w:rsidRPr="00F31F50">
        <w:rPr>
          <w:rFonts w:ascii="Gentona Book" w:hAnsi="Gentona Book"/>
          <w:sz w:val="24"/>
          <w:szCs w:val="24"/>
        </w:rPr>
        <w:tab/>
        <w:t>Antiracist community group: share resources, discuss experiences, peer support and networking</w:t>
      </w:r>
    </w:p>
    <w:p w14:paraId="1A9FE13F" w14:textId="3AD11769" w:rsidR="003E5344" w:rsidRDefault="00651C79" w:rsidP="00F31F50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Possible pilot in </w:t>
      </w:r>
      <w:proofErr w:type="gramStart"/>
      <w:r>
        <w:rPr>
          <w:rFonts w:ascii="Gentona Book" w:hAnsi="Gentona Book"/>
          <w:sz w:val="24"/>
          <w:szCs w:val="24"/>
        </w:rPr>
        <w:t>Fall</w:t>
      </w:r>
      <w:proofErr w:type="gramEnd"/>
      <w:r>
        <w:rPr>
          <w:rFonts w:ascii="Gentona Book" w:hAnsi="Gentona Book"/>
          <w:sz w:val="24"/>
          <w:szCs w:val="24"/>
        </w:rPr>
        <w:t xml:space="preserve"> 2020?</w:t>
      </w:r>
      <w:r w:rsidR="003E5344">
        <w:rPr>
          <w:rFonts w:ascii="Gentona Book" w:hAnsi="Gentona Book"/>
          <w:sz w:val="24"/>
          <w:szCs w:val="24"/>
        </w:rPr>
        <w:t xml:space="preserve"> July PAC meeting will continue to develop this plan. </w:t>
      </w:r>
    </w:p>
    <w:p w14:paraId="1059A9BD" w14:textId="630E5AC8" w:rsidR="001C02AA" w:rsidRPr="001C02AA" w:rsidRDefault="001C02AA" w:rsidP="00F31F50">
      <w:pPr>
        <w:rPr>
          <w:rFonts w:ascii="Gentona Book" w:eastAsia="Times New Roman" w:hAnsi="Gentona Book" w:cs="Calibri"/>
          <w:color w:val="000000"/>
          <w:sz w:val="24"/>
          <w:szCs w:val="24"/>
        </w:rPr>
      </w:pPr>
      <w:r w:rsidRPr="001C02AA">
        <w:rPr>
          <w:rFonts w:ascii="Gentona Book" w:eastAsia="Times New Roman" w:hAnsi="Gentona Book" w:cs="Calibri"/>
          <w:color w:val="000000"/>
          <w:sz w:val="24"/>
          <w:szCs w:val="24"/>
        </w:rPr>
        <w:t xml:space="preserve">Also if you missed the </w:t>
      </w:r>
      <w:hyperlink r:id="rId16" w:tgtFrame="_self" w:history="1">
        <w:r w:rsidRPr="001C02AA">
          <w:rPr>
            <w:rStyle w:val="Hyperlink"/>
            <w:rFonts w:ascii="Gentona Book" w:eastAsia="Times New Roman" w:hAnsi="Gentona Book" w:cs="Calibri"/>
            <w:bCs/>
            <w:sz w:val="24"/>
            <w:szCs w:val="24"/>
          </w:rPr>
          <w:t>Academics for Black Survival and Wellness</w:t>
        </w:r>
      </w:hyperlink>
      <w:r w:rsidRPr="001C02AA">
        <w:rPr>
          <w:rFonts w:ascii="Gentona Book" w:eastAsia="Times New Roman" w:hAnsi="Gentona Book" w:cs="Calibri"/>
          <w:color w:val="000000"/>
          <w:sz w:val="24"/>
          <w:szCs w:val="24"/>
        </w:rPr>
        <w:t> week, last week. The resources are still available online and you can follow them on your own schedule. </w:t>
      </w:r>
    </w:p>
    <w:p w14:paraId="124F19B5" w14:textId="0AE7C296" w:rsidR="003E5344" w:rsidRDefault="003E5344" w:rsidP="00F31F50">
      <w:pPr>
        <w:rPr>
          <w:rFonts w:ascii="Gentona Book" w:hAnsi="Gentona Book"/>
          <w:sz w:val="24"/>
          <w:szCs w:val="24"/>
        </w:rPr>
      </w:pPr>
      <w:r w:rsidRPr="003E5344">
        <w:rPr>
          <w:rFonts w:ascii="Gentona Book" w:hAnsi="Gentona Book"/>
          <w:b/>
          <w:sz w:val="24"/>
          <w:szCs w:val="24"/>
        </w:rPr>
        <w:t>Immigration</w:t>
      </w:r>
      <w:r>
        <w:rPr>
          <w:rFonts w:ascii="Gentona Book" w:hAnsi="Gentona Book"/>
          <w:b/>
          <w:sz w:val="24"/>
          <w:szCs w:val="24"/>
        </w:rPr>
        <w:t xml:space="preserve">: </w:t>
      </w:r>
      <w:r w:rsidRPr="003E5344">
        <w:rPr>
          <w:rFonts w:ascii="Gentona Book" w:hAnsi="Gentona Book"/>
          <w:sz w:val="24"/>
          <w:szCs w:val="24"/>
        </w:rPr>
        <w:t xml:space="preserve">We ran out of time before we could </w:t>
      </w:r>
      <w:r w:rsidR="00B431A2">
        <w:rPr>
          <w:rFonts w:ascii="Gentona Book" w:hAnsi="Gentona Book"/>
          <w:sz w:val="24"/>
          <w:szCs w:val="24"/>
        </w:rPr>
        <w:t xml:space="preserve">fully </w:t>
      </w:r>
      <w:r w:rsidR="00AC0842">
        <w:rPr>
          <w:rFonts w:ascii="Gentona Book" w:hAnsi="Gentona Book"/>
          <w:sz w:val="24"/>
          <w:szCs w:val="24"/>
        </w:rPr>
        <w:t>discuss</w:t>
      </w:r>
      <w:r w:rsidR="00B431A2">
        <w:rPr>
          <w:rFonts w:ascii="Gentona Book" w:hAnsi="Gentona Book"/>
          <w:sz w:val="24"/>
          <w:szCs w:val="24"/>
        </w:rPr>
        <w:t xml:space="preserve"> the</w:t>
      </w:r>
      <w:r w:rsidRPr="003E5344">
        <w:rPr>
          <w:rFonts w:ascii="Gentona Book" w:hAnsi="Gentona Book"/>
          <w:sz w:val="24"/>
          <w:szCs w:val="24"/>
        </w:rPr>
        <w:t xml:space="preserve"> recently expanded </w:t>
      </w:r>
      <w:r>
        <w:rPr>
          <w:rFonts w:ascii="Gentona Book" w:hAnsi="Gentona Book"/>
          <w:sz w:val="24"/>
          <w:szCs w:val="24"/>
        </w:rPr>
        <w:t>restrictions</w:t>
      </w:r>
      <w:r w:rsidRPr="003E5344">
        <w:rPr>
          <w:rFonts w:ascii="Gentona Book" w:hAnsi="Gentona Book"/>
          <w:sz w:val="24"/>
          <w:szCs w:val="24"/>
        </w:rPr>
        <w:t xml:space="preserve"> to </w:t>
      </w:r>
      <w:r>
        <w:rPr>
          <w:rFonts w:ascii="Gentona Book" w:hAnsi="Gentona Book"/>
          <w:sz w:val="24"/>
          <w:szCs w:val="24"/>
        </w:rPr>
        <w:t>immigration into the U.S</w:t>
      </w:r>
      <w:r w:rsidR="00B431A2">
        <w:rPr>
          <w:rFonts w:ascii="Gentona Book" w:hAnsi="Gentona Book"/>
          <w:sz w:val="24"/>
          <w:szCs w:val="24"/>
        </w:rPr>
        <w:t xml:space="preserve"> and the impact of these restrictions on UF Postdocs</w:t>
      </w:r>
      <w:r>
        <w:rPr>
          <w:rFonts w:ascii="Gentona Book" w:hAnsi="Gentona Book"/>
          <w:sz w:val="24"/>
          <w:szCs w:val="24"/>
        </w:rPr>
        <w:t xml:space="preserve">. </w:t>
      </w:r>
      <w:r w:rsidR="00B431A2">
        <w:rPr>
          <w:rFonts w:ascii="Gentona Book" w:hAnsi="Gentona Book"/>
          <w:sz w:val="24"/>
          <w:szCs w:val="24"/>
        </w:rPr>
        <w:t xml:space="preserve">Below are some helpful resources for understanding these changes. </w:t>
      </w:r>
    </w:p>
    <w:p w14:paraId="1B5D0286" w14:textId="01F3B1A2" w:rsidR="003E5344" w:rsidRDefault="003E5344" w:rsidP="001F52F8">
      <w:pPr>
        <w:ind w:left="720"/>
        <w:rPr>
          <w:rFonts w:ascii="Gentona Book" w:hAnsi="Gentona Book"/>
          <w:sz w:val="24"/>
          <w:szCs w:val="24"/>
        </w:rPr>
      </w:pPr>
      <w:proofErr w:type="spellStart"/>
      <w:r>
        <w:rPr>
          <w:rFonts w:ascii="Gentona Book" w:hAnsi="Gentona Book"/>
          <w:sz w:val="24"/>
          <w:szCs w:val="24"/>
        </w:rPr>
        <w:t>Fragomen</w:t>
      </w:r>
      <w:proofErr w:type="spellEnd"/>
      <w:r>
        <w:rPr>
          <w:rFonts w:ascii="Gentona Book" w:hAnsi="Gentona Book"/>
          <w:sz w:val="24"/>
          <w:szCs w:val="24"/>
        </w:rPr>
        <w:t>, t</w:t>
      </w:r>
      <w:r w:rsidR="00651C79">
        <w:rPr>
          <w:rFonts w:ascii="Gentona Book" w:hAnsi="Gentona Book"/>
          <w:sz w:val="24"/>
          <w:szCs w:val="24"/>
        </w:rPr>
        <w:t>he Immigration l</w:t>
      </w:r>
      <w:bookmarkStart w:id="0" w:name="_GoBack"/>
      <w:bookmarkEnd w:id="0"/>
      <w:r>
        <w:rPr>
          <w:rFonts w:ascii="Gentona Book" w:hAnsi="Gentona Book"/>
          <w:sz w:val="24"/>
          <w:szCs w:val="24"/>
        </w:rPr>
        <w:t xml:space="preserve">aw practice that UF </w:t>
      </w:r>
      <w:r w:rsidR="00F2176D">
        <w:rPr>
          <w:rFonts w:ascii="Gentona Book" w:hAnsi="Gentona Book"/>
          <w:sz w:val="24"/>
          <w:szCs w:val="24"/>
        </w:rPr>
        <w:t>contracts with</w:t>
      </w:r>
      <w:r>
        <w:rPr>
          <w:rFonts w:ascii="Gentona Book" w:hAnsi="Gentona Book"/>
          <w:sz w:val="24"/>
          <w:szCs w:val="24"/>
        </w:rPr>
        <w:t xml:space="preserve"> has provided a </w:t>
      </w:r>
      <w:hyperlink r:id="rId17" w:history="1">
        <w:r w:rsidR="001F52F8" w:rsidRPr="001F52F8">
          <w:rPr>
            <w:rStyle w:val="Hyperlink"/>
            <w:rFonts w:ascii="Gentona Book" w:hAnsi="Gentona Book"/>
            <w:sz w:val="24"/>
            <w:szCs w:val="24"/>
          </w:rPr>
          <w:t>summary on the recent Ban on H-1B, L-1, H-2B and J-1 Entry Beginning June 24</w:t>
        </w:r>
      </w:hyperlink>
      <w:r w:rsidR="001F52F8">
        <w:rPr>
          <w:rFonts w:ascii="Gentona Book" w:hAnsi="Gentona Book"/>
          <w:sz w:val="24"/>
          <w:szCs w:val="24"/>
        </w:rPr>
        <w:t xml:space="preserve">. Note that you can </w:t>
      </w:r>
      <w:r w:rsidR="00B431A2">
        <w:rPr>
          <w:rFonts w:ascii="Gentona Book" w:hAnsi="Gentona Book"/>
          <w:sz w:val="24"/>
          <w:szCs w:val="24"/>
        </w:rPr>
        <w:t>subscribe</w:t>
      </w:r>
      <w:r w:rsidR="001F52F8">
        <w:rPr>
          <w:rFonts w:ascii="Gentona Book" w:hAnsi="Gentona Book"/>
          <w:sz w:val="24"/>
          <w:szCs w:val="24"/>
        </w:rPr>
        <w:t xml:space="preserve"> to alerts f</w:t>
      </w:r>
      <w:r w:rsidR="00B431A2">
        <w:rPr>
          <w:rFonts w:ascii="Gentona Book" w:hAnsi="Gentona Book"/>
          <w:sz w:val="24"/>
          <w:szCs w:val="24"/>
        </w:rPr>
        <w:t xml:space="preserve">rom </w:t>
      </w:r>
      <w:proofErr w:type="spellStart"/>
      <w:r w:rsidR="00B431A2">
        <w:rPr>
          <w:rFonts w:ascii="Gentona Book" w:hAnsi="Gentona Book"/>
          <w:sz w:val="24"/>
          <w:szCs w:val="24"/>
        </w:rPr>
        <w:t>Fragomen</w:t>
      </w:r>
      <w:proofErr w:type="spellEnd"/>
      <w:r w:rsidR="00B431A2">
        <w:rPr>
          <w:rFonts w:ascii="Gentona Book" w:hAnsi="Gentona Book"/>
          <w:sz w:val="24"/>
          <w:szCs w:val="24"/>
        </w:rPr>
        <w:t xml:space="preserve"> if you want receive regular insights and invites to informational events related to immigration policy.  You </w:t>
      </w:r>
      <w:r w:rsidR="00B431A2" w:rsidRPr="00B431A2">
        <w:rPr>
          <w:rFonts w:ascii="Gentona Book" w:hAnsi="Gentona Book"/>
          <w:sz w:val="24"/>
          <w:szCs w:val="24"/>
        </w:rPr>
        <w:t xml:space="preserve">can view the </w:t>
      </w:r>
      <w:hyperlink r:id="rId18" w:history="1">
        <w:proofErr w:type="spellStart"/>
        <w:r w:rsidR="00B431A2" w:rsidRPr="00B431A2">
          <w:rPr>
            <w:rStyle w:val="Hyperlink"/>
            <w:rFonts w:ascii="Gentona Book" w:eastAsia="Times New Roman" w:hAnsi="Gentona Book" w:cs="Arial"/>
            <w:sz w:val="24"/>
            <w:szCs w:val="24"/>
          </w:rPr>
          <w:t>Fragomen</w:t>
        </w:r>
        <w:proofErr w:type="spellEnd"/>
        <w:r w:rsidR="00B431A2" w:rsidRPr="00B431A2">
          <w:rPr>
            <w:rStyle w:val="Hyperlink"/>
            <w:rFonts w:ascii="Gentona Book" w:eastAsia="Times New Roman" w:hAnsi="Gentona Book" w:cs="Arial"/>
            <w:sz w:val="24"/>
            <w:szCs w:val="24"/>
          </w:rPr>
          <w:t xml:space="preserve"> Webcast: Immigration in the Trump Administration</w:t>
        </w:r>
      </w:hyperlink>
      <w:r w:rsidR="00B431A2" w:rsidRPr="00B431A2">
        <w:rPr>
          <w:rStyle w:val="Strong"/>
          <w:rFonts w:ascii="Gentona Book" w:eastAsia="Times New Roman" w:hAnsi="Gentona Book" w:cs="Arial"/>
          <w:color w:val="303030"/>
          <w:sz w:val="24"/>
          <w:szCs w:val="24"/>
        </w:rPr>
        <w:t xml:space="preserve"> </w:t>
      </w:r>
      <w:r w:rsidR="00F2176D">
        <w:rPr>
          <w:rStyle w:val="Strong"/>
          <w:rFonts w:ascii="Gentona Book" w:eastAsia="Times New Roman" w:hAnsi="Gentona Book" w:cs="Arial"/>
          <w:color w:val="303030"/>
          <w:sz w:val="24"/>
          <w:szCs w:val="24"/>
        </w:rPr>
        <w:t xml:space="preserve"> </w:t>
      </w:r>
      <w:r w:rsidR="00F2176D" w:rsidRPr="00F2176D">
        <w:rPr>
          <w:rStyle w:val="Strong"/>
          <w:rFonts w:ascii="Gentona Book" w:eastAsia="Times New Roman" w:hAnsi="Gentona Book" w:cs="Arial"/>
          <w:b w:val="0"/>
          <w:color w:val="303030"/>
          <w:sz w:val="24"/>
          <w:szCs w:val="24"/>
        </w:rPr>
        <w:t>from June 25</w:t>
      </w:r>
      <w:r w:rsidR="00F2176D" w:rsidRPr="00F2176D">
        <w:rPr>
          <w:rStyle w:val="Strong"/>
          <w:rFonts w:ascii="Gentona Book" w:eastAsia="Times New Roman" w:hAnsi="Gentona Book" w:cs="Arial"/>
          <w:b w:val="0"/>
          <w:color w:val="303030"/>
          <w:sz w:val="24"/>
          <w:szCs w:val="24"/>
          <w:vertAlign w:val="superscript"/>
        </w:rPr>
        <w:t>th</w:t>
      </w:r>
      <w:r w:rsidR="00F2176D">
        <w:rPr>
          <w:rStyle w:val="Strong"/>
          <w:rFonts w:ascii="Gentona Book" w:eastAsia="Times New Roman" w:hAnsi="Gentona Book" w:cs="Arial"/>
          <w:color w:val="303030"/>
          <w:sz w:val="24"/>
          <w:szCs w:val="24"/>
        </w:rPr>
        <w:t xml:space="preserve"> </w:t>
      </w:r>
      <w:r w:rsidR="00B431A2" w:rsidRPr="00B431A2">
        <w:rPr>
          <w:rStyle w:val="Strong"/>
          <w:rFonts w:ascii="Gentona Book" w:eastAsia="Times New Roman" w:hAnsi="Gentona Book" w:cs="Arial"/>
          <w:b w:val="0"/>
          <w:color w:val="303030"/>
          <w:sz w:val="24"/>
          <w:szCs w:val="24"/>
        </w:rPr>
        <w:t>on-demand</w:t>
      </w:r>
      <w:r w:rsidR="00B431A2" w:rsidRPr="00B431A2">
        <w:rPr>
          <w:rStyle w:val="Strong"/>
          <w:rFonts w:ascii="Gentona Book" w:eastAsia="Times New Roman" w:hAnsi="Gentona Book" w:cs="Arial"/>
          <w:color w:val="303030"/>
          <w:sz w:val="24"/>
          <w:szCs w:val="24"/>
        </w:rPr>
        <w:t>,</w:t>
      </w:r>
      <w:r w:rsidR="00B431A2" w:rsidRPr="00B431A2">
        <w:rPr>
          <w:rFonts w:ascii="Gentona Book" w:eastAsia="Times New Roman" w:hAnsi="Gentona Book" w:cs="Arial"/>
          <w:color w:val="303030"/>
          <w:sz w:val="24"/>
          <w:szCs w:val="24"/>
        </w:rPr>
        <w:t xml:space="preserve"> </w:t>
      </w:r>
      <w:r w:rsidR="00B431A2" w:rsidRPr="00B431A2">
        <w:rPr>
          <w:rFonts w:ascii="Gentona Book" w:hAnsi="Gentona Book"/>
          <w:sz w:val="24"/>
          <w:szCs w:val="24"/>
        </w:rPr>
        <w:t>where several</w:t>
      </w:r>
      <w:r w:rsidR="00B431A2">
        <w:rPr>
          <w:rFonts w:ascii="Gentona Book" w:hAnsi="Gentona Book"/>
          <w:sz w:val="24"/>
          <w:szCs w:val="24"/>
        </w:rPr>
        <w:t xml:space="preserve"> </w:t>
      </w:r>
      <w:proofErr w:type="spellStart"/>
      <w:r w:rsidR="00B431A2">
        <w:rPr>
          <w:rFonts w:ascii="Gentona Book" w:hAnsi="Gentona Book"/>
          <w:sz w:val="24"/>
          <w:szCs w:val="24"/>
        </w:rPr>
        <w:t>Fragomen</w:t>
      </w:r>
      <w:proofErr w:type="spellEnd"/>
      <w:r w:rsidR="00B431A2">
        <w:rPr>
          <w:rFonts w:ascii="Gentona Book" w:hAnsi="Gentona Book"/>
          <w:sz w:val="24"/>
          <w:szCs w:val="24"/>
        </w:rPr>
        <w:t xml:space="preserve"> attorneys offer analysis on the recent changes outlined in the link above. </w:t>
      </w:r>
    </w:p>
    <w:p w14:paraId="3D0A55D6" w14:textId="5B6B9950" w:rsidR="003E5344" w:rsidRPr="003E5344" w:rsidRDefault="00AB4D89" w:rsidP="00AC0842">
      <w:pPr>
        <w:ind w:left="720"/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 xml:space="preserve">UF Vice President for Human Resources, Jodi Gentry, has stated that visa processes for postdocs are expected to remain unchanged since J-1 Scholar and F-1 OPT programs are not </w:t>
      </w:r>
      <w:r>
        <w:rPr>
          <w:rFonts w:ascii="Gentona Book" w:hAnsi="Gentona Book"/>
          <w:sz w:val="24"/>
          <w:szCs w:val="24"/>
        </w:rPr>
        <w:lastRenderedPageBreak/>
        <w:t xml:space="preserve">included in the recent federal proclamation. The greatest impact is on UF’s ability to sponsor H-1B visas for faculty. If you, or someone you know have questions related to immigration, please contact </w:t>
      </w:r>
      <w:r w:rsidR="001C02AA">
        <w:rPr>
          <w:rFonts w:ascii="Gentona Book" w:hAnsi="Gentona Book"/>
          <w:sz w:val="24"/>
          <w:szCs w:val="24"/>
        </w:rPr>
        <w:t xml:space="preserve">a </w:t>
      </w:r>
      <w:hyperlink r:id="rId19" w:history="1">
        <w:r w:rsidR="001C02AA" w:rsidRPr="001C02AA">
          <w:rPr>
            <w:rStyle w:val="Hyperlink"/>
            <w:rFonts w:ascii="Gentona Book" w:hAnsi="Gentona Book"/>
            <w:sz w:val="24"/>
            <w:szCs w:val="24"/>
          </w:rPr>
          <w:t>representative from the UF Exchange Visitor Services office</w:t>
        </w:r>
      </w:hyperlink>
      <w:r w:rsidR="001C02AA">
        <w:rPr>
          <w:rFonts w:ascii="Gentona Book" w:hAnsi="Gentona Book"/>
          <w:sz w:val="24"/>
          <w:szCs w:val="24"/>
        </w:rPr>
        <w:t xml:space="preserve"> or email the office generally at </w:t>
      </w:r>
      <w:hyperlink r:id="rId20" w:history="1">
        <w:r w:rsidR="001C02AA" w:rsidRPr="001C02AA">
          <w:rPr>
            <w:rStyle w:val="Hyperlink"/>
            <w:rFonts w:ascii="Gentona Book" w:hAnsi="Gentona Book"/>
            <w:sz w:val="24"/>
            <w:szCs w:val="24"/>
          </w:rPr>
          <w:t>evs@ufic.ufl.edu</w:t>
        </w:r>
      </w:hyperlink>
      <w:r w:rsidR="001C02AA">
        <w:rPr>
          <w:rFonts w:ascii="Gentona Book" w:hAnsi="Gentona Book"/>
          <w:sz w:val="24"/>
          <w:szCs w:val="24"/>
        </w:rPr>
        <w:t xml:space="preserve">. While I cannot provide advice related to immigration, I am always available to help you find someone who can, so please do not hesitate to reach out to me at </w:t>
      </w:r>
      <w:hyperlink r:id="rId21" w:history="1">
        <w:r w:rsidR="003D6D03" w:rsidRPr="008120A5">
          <w:rPr>
            <w:rStyle w:val="Hyperlink"/>
            <w:rFonts w:ascii="Gentona Book" w:hAnsi="Gentona Book"/>
            <w:sz w:val="24"/>
            <w:szCs w:val="24"/>
          </w:rPr>
          <w:t>LilyRLewis@ufl.edu</w:t>
        </w:r>
      </w:hyperlink>
      <w:r w:rsidR="001C02AA">
        <w:rPr>
          <w:rFonts w:ascii="Gentona Book" w:hAnsi="Gentona Book"/>
          <w:sz w:val="24"/>
          <w:szCs w:val="24"/>
        </w:rPr>
        <w:t>.</w:t>
      </w:r>
    </w:p>
    <w:p w14:paraId="52A93E60" w14:textId="77777777" w:rsidR="00F31F50" w:rsidRDefault="00F31F50" w:rsidP="00F31F50">
      <w:pPr>
        <w:rPr>
          <w:rFonts w:ascii="Gentona Book" w:hAnsi="Gentona Book"/>
          <w:sz w:val="24"/>
          <w:szCs w:val="24"/>
        </w:rPr>
      </w:pPr>
    </w:p>
    <w:p w14:paraId="3697B2B7" w14:textId="74AFDBC9" w:rsidR="00F31F50" w:rsidRPr="00844A8C" w:rsidRDefault="00F31F50" w:rsidP="00F31F50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tab/>
      </w:r>
    </w:p>
    <w:p w14:paraId="53343582" w14:textId="2EE0C0F3" w:rsidR="003119E8" w:rsidRPr="003119E8" w:rsidRDefault="003119E8">
      <w:pPr>
        <w:rPr>
          <w:rFonts w:ascii="Gentona Book" w:hAnsi="Gentona Book"/>
          <w:sz w:val="24"/>
          <w:szCs w:val="24"/>
        </w:rPr>
      </w:pPr>
    </w:p>
    <w:p w14:paraId="0CF1FF57" w14:textId="77777777" w:rsidR="00E06BC9" w:rsidRDefault="00E06BC9">
      <w:pPr>
        <w:rPr>
          <w:rFonts w:ascii="Gentona Book" w:hAnsi="Gentona Book"/>
          <w:sz w:val="24"/>
          <w:szCs w:val="24"/>
        </w:rPr>
      </w:pPr>
    </w:p>
    <w:p w14:paraId="186CCF0B" w14:textId="214F96BD" w:rsidR="00E06BC9" w:rsidRDefault="00E06BC9">
      <w:pPr>
        <w:rPr>
          <w:rFonts w:ascii="Gentona Book" w:hAnsi="Gentona Book"/>
          <w:sz w:val="24"/>
          <w:szCs w:val="24"/>
        </w:rPr>
      </w:pPr>
      <w:r>
        <w:rPr>
          <w:rFonts w:ascii="Gentona Book" w:hAnsi="Gentona Book"/>
          <w:sz w:val="24"/>
          <w:szCs w:val="24"/>
        </w:rPr>
        <w:br w:type="page"/>
      </w:r>
    </w:p>
    <w:p w14:paraId="05569DEA" w14:textId="77777777" w:rsidR="00E06BC9" w:rsidRDefault="00E06BC9">
      <w:pPr>
        <w:rPr>
          <w:rFonts w:ascii="Gentona Book" w:hAnsi="Gentona Book"/>
          <w:sz w:val="24"/>
          <w:szCs w:val="24"/>
        </w:rPr>
      </w:pPr>
    </w:p>
    <w:p w14:paraId="0782C18B" w14:textId="77777777" w:rsidR="00613B09" w:rsidRDefault="00613B09" w:rsidP="004629C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bookmarkStart w:id="1" w:name="mentoringaward"/>
      <w:bookmarkEnd w:id="1"/>
    </w:p>
    <w:sectPr w:rsidR="00613B09" w:rsidSect="00A00F3B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1197" w14:textId="77777777" w:rsidR="00E7302A" w:rsidRDefault="00E7302A" w:rsidP="00E7302A">
      <w:pPr>
        <w:spacing w:after="0" w:line="240" w:lineRule="auto"/>
      </w:pPr>
      <w:r>
        <w:separator/>
      </w:r>
    </w:p>
  </w:endnote>
  <w:endnote w:type="continuationSeparator" w:id="0">
    <w:p w14:paraId="6828E607" w14:textId="77777777" w:rsidR="00E7302A" w:rsidRDefault="00E7302A" w:rsidP="00E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Book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8766" w14:textId="77777777" w:rsidR="00E7302A" w:rsidRDefault="00E7302A" w:rsidP="00E7302A">
      <w:pPr>
        <w:spacing w:after="0" w:line="240" w:lineRule="auto"/>
      </w:pPr>
      <w:r>
        <w:separator/>
      </w:r>
    </w:p>
  </w:footnote>
  <w:footnote w:type="continuationSeparator" w:id="0">
    <w:p w14:paraId="3497F02C" w14:textId="77777777" w:rsidR="00E7302A" w:rsidRDefault="00E7302A" w:rsidP="00E7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196F" w14:textId="77777777" w:rsidR="00E7302A" w:rsidRDefault="00E7302A" w:rsidP="00E7302A">
    <w:pPr>
      <w:pStyle w:val="Header"/>
      <w:jc w:val="center"/>
    </w:pPr>
    <w:r>
      <w:rPr>
        <w:noProof/>
      </w:rPr>
      <w:drawing>
        <wp:inline distT="0" distB="0" distL="0" distR="0" wp14:anchorId="0D60F2CC" wp14:editId="5B4F4503">
          <wp:extent cx="3051054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_UF_Logo_bluef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054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A4C"/>
    <w:multiLevelType w:val="hybridMultilevel"/>
    <w:tmpl w:val="689A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C03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9D"/>
    <w:multiLevelType w:val="multilevel"/>
    <w:tmpl w:val="383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12F1F"/>
    <w:multiLevelType w:val="hybridMultilevel"/>
    <w:tmpl w:val="7266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47FB"/>
    <w:multiLevelType w:val="hybridMultilevel"/>
    <w:tmpl w:val="7238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7AD6"/>
    <w:multiLevelType w:val="hybridMultilevel"/>
    <w:tmpl w:val="7CD0D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37F8"/>
    <w:multiLevelType w:val="hybridMultilevel"/>
    <w:tmpl w:val="4AC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8210B"/>
    <w:multiLevelType w:val="hybridMultilevel"/>
    <w:tmpl w:val="CE9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533C1"/>
    <w:multiLevelType w:val="hybridMultilevel"/>
    <w:tmpl w:val="7C7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77D7"/>
    <w:multiLevelType w:val="hybridMultilevel"/>
    <w:tmpl w:val="4A7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508C6"/>
    <w:multiLevelType w:val="hybridMultilevel"/>
    <w:tmpl w:val="849600E6"/>
    <w:lvl w:ilvl="0" w:tplc="FC200E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667D2"/>
    <w:multiLevelType w:val="hybridMultilevel"/>
    <w:tmpl w:val="C05CF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C7F79"/>
    <w:multiLevelType w:val="hybridMultilevel"/>
    <w:tmpl w:val="E5B61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2A"/>
    <w:rsid w:val="00086452"/>
    <w:rsid w:val="000C4A40"/>
    <w:rsid w:val="000D6992"/>
    <w:rsid w:val="001003FC"/>
    <w:rsid w:val="00113463"/>
    <w:rsid w:val="00121ACB"/>
    <w:rsid w:val="00172124"/>
    <w:rsid w:val="001C02AA"/>
    <w:rsid w:val="001C69DC"/>
    <w:rsid w:val="001F52F8"/>
    <w:rsid w:val="002024C8"/>
    <w:rsid w:val="00226647"/>
    <w:rsid w:val="002948F7"/>
    <w:rsid w:val="002B012D"/>
    <w:rsid w:val="002F2946"/>
    <w:rsid w:val="00301E79"/>
    <w:rsid w:val="003119E8"/>
    <w:rsid w:val="00330DD9"/>
    <w:rsid w:val="00335ECF"/>
    <w:rsid w:val="00351088"/>
    <w:rsid w:val="00352932"/>
    <w:rsid w:val="003719D8"/>
    <w:rsid w:val="00374C18"/>
    <w:rsid w:val="00383DA8"/>
    <w:rsid w:val="00391354"/>
    <w:rsid w:val="00392438"/>
    <w:rsid w:val="003934F4"/>
    <w:rsid w:val="003A2B14"/>
    <w:rsid w:val="003B7114"/>
    <w:rsid w:val="003D6D03"/>
    <w:rsid w:val="003E5344"/>
    <w:rsid w:val="00407F24"/>
    <w:rsid w:val="004629C0"/>
    <w:rsid w:val="00497308"/>
    <w:rsid w:val="004C13DB"/>
    <w:rsid w:val="00572FC8"/>
    <w:rsid w:val="005A75CC"/>
    <w:rsid w:val="005B6EF2"/>
    <w:rsid w:val="005D4417"/>
    <w:rsid w:val="005E0656"/>
    <w:rsid w:val="00613B09"/>
    <w:rsid w:val="00622DF4"/>
    <w:rsid w:val="0063588E"/>
    <w:rsid w:val="00641F73"/>
    <w:rsid w:val="00651C79"/>
    <w:rsid w:val="00682ADF"/>
    <w:rsid w:val="006921D2"/>
    <w:rsid w:val="00712256"/>
    <w:rsid w:val="007425C3"/>
    <w:rsid w:val="00745052"/>
    <w:rsid w:val="00756444"/>
    <w:rsid w:val="00795834"/>
    <w:rsid w:val="007E4EFB"/>
    <w:rsid w:val="007F3126"/>
    <w:rsid w:val="0083132D"/>
    <w:rsid w:val="00844A8C"/>
    <w:rsid w:val="0086061F"/>
    <w:rsid w:val="009165E2"/>
    <w:rsid w:val="009205A9"/>
    <w:rsid w:val="009424F6"/>
    <w:rsid w:val="00984AA6"/>
    <w:rsid w:val="00992742"/>
    <w:rsid w:val="009B6E45"/>
    <w:rsid w:val="009D691C"/>
    <w:rsid w:val="00A00F3B"/>
    <w:rsid w:val="00A27F9B"/>
    <w:rsid w:val="00A52D0C"/>
    <w:rsid w:val="00A54EFC"/>
    <w:rsid w:val="00A86CFE"/>
    <w:rsid w:val="00AB4D89"/>
    <w:rsid w:val="00AB6D4F"/>
    <w:rsid w:val="00AC0842"/>
    <w:rsid w:val="00AC24E3"/>
    <w:rsid w:val="00AE44F5"/>
    <w:rsid w:val="00AF22CC"/>
    <w:rsid w:val="00B431A2"/>
    <w:rsid w:val="00B7778F"/>
    <w:rsid w:val="00B818FB"/>
    <w:rsid w:val="00B85360"/>
    <w:rsid w:val="00B954F4"/>
    <w:rsid w:val="00BB58F2"/>
    <w:rsid w:val="00BF3A90"/>
    <w:rsid w:val="00BF4058"/>
    <w:rsid w:val="00BF5367"/>
    <w:rsid w:val="00C30C42"/>
    <w:rsid w:val="00C431BA"/>
    <w:rsid w:val="00C943D6"/>
    <w:rsid w:val="00CB47DC"/>
    <w:rsid w:val="00CD2109"/>
    <w:rsid w:val="00CF2E2B"/>
    <w:rsid w:val="00CF2F57"/>
    <w:rsid w:val="00D76FEA"/>
    <w:rsid w:val="00D954E5"/>
    <w:rsid w:val="00DA25F6"/>
    <w:rsid w:val="00DB017E"/>
    <w:rsid w:val="00E00AE1"/>
    <w:rsid w:val="00E06BC9"/>
    <w:rsid w:val="00E16C21"/>
    <w:rsid w:val="00E23093"/>
    <w:rsid w:val="00E25ED5"/>
    <w:rsid w:val="00E317C8"/>
    <w:rsid w:val="00E468DE"/>
    <w:rsid w:val="00E7302A"/>
    <w:rsid w:val="00EC61F3"/>
    <w:rsid w:val="00F2176D"/>
    <w:rsid w:val="00F21A8D"/>
    <w:rsid w:val="00F31F50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F461"/>
  <w15:chartTrackingRefBased/>
  <w15:docId w15:val="{A3EBF3C5-20D8-4079-9C7A-7B3156B5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2A"/>
  </w:style>
  <w:style w:type="paragraph" w:styleId="Footer">
    <w:name w:val="footer"/>
    <w:basedOn w:val="Normal"/>
    <w:link w:val="FooterChar"/>
    <w:uiPriority w:val="99"/>
    <w:unhideWhenUsed/>
    <w:rsid w:val="00E7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2A"/>
  </w:style>
  <w:style w:type="character" w:styleId="Hyperlink">
    <w:name w:val="Hyperlink"/>
    <w:basedOn w:val="DefaultParagraphFont"/>
    <w:uiPriority w:val="99"/>
    <w:unhideWhenUsed/>
    <w:rsid w:val="007F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1E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3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A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AE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226647"/>
    <w:rPr>
      <w:i/>
      <w:iCs/>
    </w:rPr>
  </w:style>
  <w:style w:type="character" w:styleId="Strong">
    <w:name w:val="Strong"/>
    <w:basedOn w:val="DefaultParagraphFont"/>
    <w:uiPriority w:val="22"/>
    <w:qFormat/>
    <w:rsid w:val="00B4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ments.ufl.edu/statements/2020/june/another-step-toward-positive-change-against-racism.html" TargetMode="External"/><Relationship Id="rId13" Type="http://schemas.openxmlformats.org/officeDocument/2006/relationships/hyperlink" Target="https://cdo.ufl.edu/resources/ncfdd/" TargetMode="External"/><Relationship Id="rId18" Type="http://schemas.openxmlformats.org/officeDocument/2006/relationships/hyperlink" Target="https://event.on24.com/wcc/r/2449066/F7CF66DA55AB5E149DD0444EA97C42A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lyRLewis@ufl.edu" TargetMode="External"/><Relationship Id="rId7" Type="http://schemas.openxmlformats.org/officeDocument/2006/relationships/hyperlink" Target="http://postdoc.aa.ufl.edu/" TargetMode="External"/><Relationship Id="rId12" Type="http://schemas.openxmlformats.org/officeDocument/2006/relationships/hyperlink" Target="https://ir.aa.ufl.edu/uffacts/workforce/" TargetMode="External"/><Relationship Id="rId17" Type="http://schemas.openxmlformats.org/officeDocument/2006/relationships/hyperlink" Target="https://www.fragomen.com/insights/alerts/president-trump-imposes-ban-h-1b-l-1-h-2b-and-j-1-entry-beginning-june-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ademics4blacklives.com/" TargetMode="External"/><Relationship Id="rId20" Type="http://schemas.openxmlformats.org/officeDocument/2006/relationships/hyperlink" Target="mailto:evs@ufic.ufl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plore.research.ufl.edu/the-bias-within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aa.alaska.edu/academics/institutional-effectiveness/departments/center-for-advancing-faculty-excellence/teaching/dialogs.c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plicit.harvard.edu/implicit/research/" TargetMode="External"/><Relationship Id="rId19" Type="http://schemas.openxmlformats.org/officeDocument/2006/relationships/hyperlink" Target="https://internationalcenter.ufl.edu/staff/exchange-visitor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uflib.ufl.edu/HSCLDiversity" TargetMode="External"/><Relationship Id="rId14" Type="http://schemas.openxmlformats.org/officeDocument/2006/relationships/hyperlink" Target="https://cdo.ufl.edu/about/diversity-networ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Lewis,Lily R</dc:creator>
  <cp:keywords/>
  <dc:description/>
  <cp:lastModifiedBy>Windows User</cp:lastModifiedBy>
  <cp:revision>8</cp:revision>
  <cp:lastPrinted>2020-01-31T19:09:00Z</cp:lastPrinted>
  <dcterms:created xsi:type="dcterms:W3CDTF">2020-06-26T20:03:00Z</dcterms:created>
  <dcterms:modified xsi:type="dcterms:W3CDTF">2020-06-29T18:24:00Z</dcterms:modified>
</cp:coreProperties>
</file>